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B69F5" w14:textId="1BD4DF4E" w:rsidR="00F043B4" w:rsidRPr="006343AB" w:rsidRDefault="00513CFB" w:rsidP="00F043B4">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5CDCA2B3" w14:textId="77777777" w:rsidR="00F043B4" w:rsidRDefault="00F043B4" w:rsidP="00F043B4">
      <w:pPr>
        <w:pStyle w:val="paragraph"/>
        <w:spacing w:before="0" w:beforeAutospacing="0" w:after="0" w:afterAutospacing="0"/>
        <w:textAlignment w:val="baseline"/>
        <w:rPr>
          <w:rStyle w:val="normaltextrun"/>
          <w:rFonts w:ascii="Arial" w:hAnsi="Arial" w:cs="Arial"/>
        </w:rPr>
      </w:pPr>
    </w:p>
    <w:p w14:paraId="175A8230"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06411C72"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0AECECF3"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3E4AEE35"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A14F7A"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5672EE8F"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1236CBBA" w14:textId="77777777" w:rsidR="00F043B4" w:rsidRDefault="00F043B4" w:rsidP="00E33A44">
      <w:pPr>
        <w:pStyle w:val="NoSpacing"/>
        <w:rPr>
          <w:b/>
          <w:bCs/>
        </w:rPr>
      </w:pPr>
    </w:p>
    <w:p w14:paraId="5B326800" w14:textId="77777777" w:rsidR="006204F6" w:rsidRDefault="006204F6" w:rsidP="00E33A44">
      <w:pPr>
        <w:pStyle w:val="NoSpacing"/>
        <w:rPr>
          <w:b/>
          <w:bCs/>
        </w:rPr>
      </w:pPr>
      <w:r w:rsidRPr="006204F6">
        <w:rPr>
          <w:b/>
          <w:bCs/>
        </w:rPr>
        <w:t xml:space="preserve">Gebroe-Hammer’s Niko Nicolaou Records $75.49M / 218 Multifamily Units Sold </w:t>
      </w:r>
      <w:r>
        <w:rPr>
          <w:b/>
          <w:bCs/>
        </w:rPr>
        <w:t xml:space="preserve">along NY Metro’s </w:t>
      </w:r>
      <w:r w:rsidRPr="006204F6">
        <w:rPr>
          <w:b/>
          <w:bCs/>
        </w:rPr>
        <w:t xml:space="preserve">Hudson </w:t>
      </w:r>
      <w:r>
        <w:rPr>
          <w:b/>
          <w:bCs/>
        </w:rPr>
        <w:t>Waterfront</w:t>
      </w:r>
      <w:r w:rsidR="00950516">
        <w:rPr>
          <w:b/>
          <w:bCs/>
        </w:rPr>
        <w:t xml:space="preserve"> during June &amp; July</w:t>
      </w:r>
    </w:p>
    <w:p w14:paraId="37CCA224" w14:textId="77777777" w:rsidR="006204F6" w:rsidRPr="006204F6" w:rsidRDefault="006204F6" w:rsidP="00E33A44">
      <w:pPr>
        <w:pStyle w:val="NoSpacing"/>
        <w:rPr>
          <w:i/>
          <w:iCs/>
        </w:rPr>
      </w:pPr>
      <w:r w:rsidRPr="006204F6">
        <w:rPr>
          <w:i/>
          <w:iCs/>
        </w:rPr>
        <w:t>Market Specialist Keeps Deals on Track in</w:t>
      </w:r>
      <w:r>
        <w:rPr>
          <w:i/>
          <w:iCs/>
        </w:rPr>
        <w:t xml:space="preserve"> COVID-19 Economy</w:t>
      </w:r>
      <w:r w:rsidRPr="006204F6">
        <w:rPr>
          <w:i/>
          <w:iCs/>
        </w:rPr>
        <w:t xml:space="preserve"> </w:t>
      </w:r>
    </w:p>
    <w:p w14:paraId="40750643" w14:textId="77777777" w:rsidR="006204F6" w:rsidRDefault="006204F6" w:rsidP="00E33A44">
      <w:pPr>
        <w:pStyle w:val="NoSpacing"/>
        <w:rPr>
          <w:b/>
          <w:bCs/>
        </w:rPr>
      </w:pPr>
    </w:p>
    <w:p w14:paraId="647E013E" w14:textId="3E1B3706" w:rsidR="00A2722B" w:rsidRPr="00E33A44" w:rsidRDefault="00DB6A79" w:rsidP="00E33A44">
      <w:pPr>
        <w:pStyle w:val="NoSpacing"/>
      </w:pPr>
      <w:r w:rsidRPr="00E33A44">
        <w:rPr>
          <w:b/>
          <w:bCs/>
        </w:rPr>
        <w:t xml:space="preserve">Hudson County, N.J., September </w:t>
      </w:r>
      <w:r w:rsidR="00513CFB">
        <w:rPr>
          <w:b/>
          <w:bCs/>
        </w:rPr>
        <w:t>2</w:t>
      </w:r>
      <w:r w:rsidRPr="00E33A44">
        <w:rPr>
          <w:b/>
          <w:bCs/>
        </w:rPr>
        <w:t>, 2020</w:t>
      </w:r>
      <w:r w:rsidRPr="00E33A44">
        <w:t xml:space="preserve"> – </w:t>
      </w:r>
      <w:r w:rsidR="005457D8" w:rsidRPr="00E33A44">
        <w:t>Since</w:t>
      </w:r>
      <w:r w:rsidR="003468BC" w:rsidRPr="00E33A44">
        <w:t xml:space="preserve"> March</w:t>
      </w:r>
      <w:r w:rsidR="005457D8" w:rsidRPr="00E33A44">
        <w:t xml:space="preserve">, it seems wherever there is a multifamily investment </w:t>
      </w:r>
      <w:r w:rsidR="003468BC" w:rsidRPr="00E33A44">
        <w:t>opportunity</w:t>
      </w:r>
      <w:r w:rsidR="005457D8" w:rsidRPr="00E33A44">
        <w:t xml:space="preserve"> in Hudson County, N.J., </w:t>
      </w:r>
      <w:hyperlink r:id="rId8" w:history="1">
        <w:r w:rsidR="005457D8" w:rsidRPr="00245ABF">
          <w:rPr>
            <w:rStyle w:val="Hyperlink"/>
          </w:rPr>
          <w:t>Gebroe-Hammer Associates</w:t>
        </w:r>
      </w:hyperlink>
      <w:r w:rsidR="005457D8" w:rsidRPr="00E33A44">
        <w:t>’ Executive Vice President Niko Nicolaou</w:t>
      </w:r>
      <w:r w:rsidR="00E70771">
        <w:t xml:space="preserve"> is at the helm</w:t>
      </w:r>
      <w:r w:rsidR="005457D8" w:rsidRPr="00E33A44">
        <w:t>. During this time – which coincide</w:t>
      </w:r>
      <w:r w:rsidR="00DF42FB" w:rsidRPr="00E33A44">
        <w:t>s</w:t>
      </w:r>
      <w:r w:rsidR="005457D8" w:rsidRPr="00E33A44">
        <w:t xml:space="preserve"> with the complete economic halt and gradual reboot associated with COVID-19 – the firm’s Hudson County/North Jersey market specialist </w:t>
      </w:r>
      <w:r w:rsidR="009A2AD6" w:rsidRPr="00E33A44">
        <w:t>kept</w:t>
      </w:r>
      <w:r w:rsidR="00955901" w:rsidRPr="00E33A44">
        <w:t xml:space="preserve"> every </w:t>
      </w:r>
      <w:r w:rsidR="00DF42FB" w:rsidRPr="00E33A44">
        <w:t xml:space="preserve">under-contract building </w:t>
      </w:r>
      <w:r w:rsidR="003468BC" w:rsidRPr="00E33A44">
        <w:t xml:space="preserve">on track </w:t>
      </w:r>
      <w:r w:rsidR="00955901" w:rsidRPr="00E33A44">
        <w:t>for</w:t>
      </w:r>
      <w:r w:rsidR="003468BC" w:rsidRPr="00E33A44">
        <w:t xml:space="preserve"> June and July</w:t>
      </w:r>
      <w:r w:rsidR="00955901" w:rsidRPr="00E33A44">
        <w:t xml:space="preserve"> closings while also winning new business</w:t>
      </w:r>
      <w:r w:rsidR="003468BC" w:rsidRPr="00E33A44">
        <w:t xml:space="preserve">. </w:t>
      </w:r>
    </w:p>
    <w:p w14:paraId="51029D9C" w14:textId="77777777" w:rsidR="00E33A44" w:rsidRPr="00E33A44" w:rsidRDefault="00E33A44" w:rsidP="00E33A44">
      <w:pPr>
        <w:pStyle w:val="NoSpacing"/>
      </w:pPr>
    </w:p>
    <w:p w14:paraId="6C654DB3" w14:textId="77777777" w:rsidR="00955901" w:rsidRPr="00E33A44" w:rsidRDefault="009B3203" w:rsidP="00E33A44">
      <w:pPr>
        <w:pStyle w:val="NoSpacing"/>
      </w:pPr>
      <w:r>
        <w:t>It was during this</w:t>
      </w:r>
      <w:r w:rsidR="00950516">
        <w:t xml:space="preserve"> two-month period</w:t>
      </w:r>
      <w:r>
        <w:t xml:space="preserve"> that </w:t>
      </w:r>
      <w:r w:rsidR="00955901" w:rsidRPr="00E33A44">
        <w:t>Ni</w:t>
      </w:r>
      <w:r w:rsidR="00E70771">
        <w:t>c</w:t>
      </w:r>
      <w:r w:rsidR="00955901" w:rsidRPr="00E33A44">
        <w:t>olaou</w:t>
      </w:r>
      <w:r w:rsidR="003468BC" w:rsidRPr="00E33A44">
        <w:t xml:space="preserve"> exclusively represented </w:t>
      </w:r>
      <w:r w:rsidR="00DF42FB" w:rsidRPr="00E33A44">
        <w:t xml:space="preserve">four separate </w:t>
      </w:r>
      <w:r w:rsidR="003468BC" w:rsidRPr="00E33A44">
        <w:t>seller</w:t>
      </w:r>
      <w:r w:rsidR="00955901" w:rsidRPr="00E33A44">
        <w:t>s</w:t>
      </w:r>
      <w:r w:rsidR="003468BC" w:rsidRPr="00E33A44">
        <w:t xml:space="preserve"> and</w:t>
      </w:r>
      <w:r w:rsidR="00955901" w:rsidRPr="00E33A44">
        <w:t xml:space="preserve"> spearheaded</w:t>
      </w:r>
      <w:r w:rsidR="00A2722B" w:rsidRPr="00E33A44">
        <w:t xml:space="preserve"> </w:t>
      </w:r>
      <w:r w:rsidR="00955901" w:rsidRPr="00E33A44">
        <w:t>Gebroe-Hammer</w:t>
      </w:r>
      <w:r w:rsidR="00A2722B" w:rsidRPr="00E33A44">
        <w:t>’s</w:t>
      </w:r>
      <w:r w:rsidR="00955901" w:rsidRPr="00E33A44">
        <w:t xml:space="preserve"> brokerage teams in</w:t>
      </w:r>
      <w:r w:rsidR="003468BC" w:rsidRPr="00E33A44">
        <w:t xml:space="preserve"> procur</w:t>
      </w:r>
      <w:r w:rsidR="00955901" w:rsidRPr="00E33A44">
        <w:t>ing</w:t>
      </w:r>
      <w:r w:rsidR="003468BC" w:rsidRPr="00E33A44">
        <w:t xml:space="preserve"> the </w:t>
      </w:r>
      <w:r w:rsidR="00DF42FB" w:rsidRPr="00E33A44">
        <w:t xml:space="preserve">individual </w:t>
      </w:r>
      <w:r w:rsidR="003468BC" w:rsidRPr="00E33A44">
        <w:t>buyers of 218</w:t>
      </w:r>
      <w:r w:rsidR="005457D8" w:rsidRPr="00E33A44">
        <w:t xml:space="preserve"> unit</w:t>
      </w:r>
      <w:r w:rsidR="00F84986">
        <w:t xml:space="preserve">s. </w:t>
      </w:r>
      <w:r>
        <w:t>Total s</w:t>
      </w:r>
      <w:r w:rsidR="00F13ADD">
        <w:t>ales</w:t>
      </w:r>
      <w:r w:rsidR="00950516">
        <w:t xml:space="preserve"> </w:t>
      </w:r>
      <w:r w:rsidR="00F84986">
        <w:t xml:space="preserve">across Hudson County </w:t>
      </w:r>
      <w:r>
        <w:t>during this timeframe</w:t>
      </w:r>
      <w:r w:rsidR="00950516">
        <w:t xml:space="preserve"> </w:t>
      </w:r>
      <w:r w:rsidR="00F13ADD">
        <w:t>exceeded</w:t>
      </w:r>
      <w:r w:rsidR="005457D8" w:rsidRPr="00E33A44">
        <w:t xml:space="preserve"> $</w:t>
      </w:r>
      <w:r w:rsidR="003468BC" w:rsidRPr="00E33A44">
        <w:t>75.49M</w:t>
      </w:r>
      <w:r w:rsidR="00955901" w:rsidRPr="00E33A44">
        <w:t>.</w:t>
      </w:r>
    </w:p>
    <w:p w14:paraId="0562B8AD" w14:textId="77777777" w:rsidR="00E33A44" w:rsidRPr="00E33A44" w:rsidRDefault="00E33A44" w:rsidP="00E33A44">
      <w:pPr>
        <w:pStyle w:val="NoSpacing"/>
      </w:pPr>
    </w:p>
    <w:p w14:paraId="50D172E8" w14:textId="77777777" w:rsidR="0079061B" w:rsidRDefault="00DF42FB" w:rsidP="00E33A44">
      <w:pPr>
        <w:pStyle w:val="NoSpacing"/>
      </w:pPr>
      <w:r w:rsidRPr="00E33A44">
        <w:t>“Niko is a strategic thinker who has built his reputation on</w:t>
      </w:r>
      <w:r w:rsidR="00875CDE">
        <w:t xml:space="preserve"> possessing</w:t>
      </w:r>
      <w:r w:rsidRPr="00E33A44">
        <w:t xml:space="preserve"> </w:t>
      </w:r>
      <w:r w:rsidR="00875CDE">
        <w:t>the sharpest understanding of market conditions</w:t>
      </w:r>
      <w:r w:rsidR="00064B57">
        <w:t xml:space="preserve">, </w:t>
      </w:r>
      <w:r w:rsidR="001A104D" w:rsidRPr="00D47491">
        <w:t xml:space="preserve">above that of his competitors, </w:t>
      </w:r>
      <w:r w:rsidR="00875CDE">
        <w:t>and</w:t>
      </w:r>
      <w:r w:rsidR="00E70771">
        <w:t xml:space="preserve"> overcoming impossible odds with tenacity</w:t>
      </w:r>
      <w:r w:rsidR="009B3203">
        <w:t xml:space="preserve"> and </w:t>
      </w:r>
      <w:r w:rsidR="00C728F0">
        <w:t>intelligence</w:t>
      </w:r>
      <w:r w:rsidR="009B3203">
        <w:t>. M</w:t>
      </w:r>
      <w:r w:rsidR="00C728F0">
        <w:t>ost importantly</w:t>
      </w:r>
      <w:r w:rsidR="009B3203">
        <w:t xml:space="preserve">, he embodies the highest form of </w:t>
      </w:r>
      <w:r w:rsidR="00C728F0">
        <w:t>integrity</w:t>
      </w:r>
      <w:r w:rsidR="001A104D">
        <w:t xml:space="preserve"> even in the most challenging of times and beyond </w:t>
      </w:r>
      <w:r w:rsidR="00F13ADD">
        <w:t xml:space="preserve">– </w:t>
      </w:r>
      <w:r w:rsidR="001A104D">
        <w:t xml:space="preserve">such as </w:t>
      </w:r>
      <w:r w:rsidRPr="00E33A44">
        <w:t xml:space="preserve">a </w:t>
      </w:r>
      <w:r w:rsidR="006A7E68" w:rsidRPr="00E33A44">
        <w:t xml:space="preserve">once-in-a-century </w:t>
      </w:r>
      <w:r w:rsidRPr="00E33A44">
        <w:t xml:space="preserve">pandemic,” said Ken Uranowitz, president of Gebroe-Hammer, who collaborated with Nicolaou on the $25.6M trade of 99 units at Hamilton House in Weehawken in early June. </w:t>
      </w:r>
    </w:p>
    <w:p w14:paraId="3273C7A8" w14:textId="77777777" w:rsidR="0079061B" w:rsidRDefault="0079061B" w:rsidP="00E33A44">
      <w:pPr>
        <w:pStyle w:val="NoSpacing"/>
      </w:pPr>
    </w:p>
    <w:p w14:paraId="37538703" w14:textId="50793047" w:rsidR="00A2722B" w:rsidRPr="00E33A44" w:rsidRDefault="00DF42FB" w:rsidP="00E33A44">
      <w:pPr>
        <w:pStyle w:val="NoSpacing"/>
      </w:pPr>
      <w:r w:rsidRPr="00E33A44">
        <w:t xml:space="preserve">“Long considered a rising star in the multifamily brokerage business, he has made the leap to </w:t>
      </w:r>
      <w:r w:rsidR="009B3203">
        <w:t>‘</w:t>
      </w:r>
      <w:r w:rsidR="0079061B">
        <w:t>m</w:t>
      </w:r>
      <w:r w:rsidR="00C728F0" w:rsidRPr="00E33A44">
        <w:t xml:space="preserve">ultifamily </w:t>
      </w:r>
      <w:r w:rsidR="0079061B">
        <w:t>i</w:t>
      </w:r>
      <w:r w:rsidRPr="00E33A44">
        <w:t>nfluencer</w:t>
      </w:r>
      <w:r w:rsidR="009B3203">
        <w:t>’</w:t>
      </w:r>
      <w:r w:rsidRPr="00E33A44">
        <w:t xml:space="preserve"> </w:t>
      </w:r>
      <w:r w:rsidR="00FC6893" w:rsidRPr="00E33A44">
        <w:t>status</w:t>
      </w:r>
      <w:r w:rsidR="0079061B">
        <w:t>,” he said.</w:t>
      </w:r>
      <w:r w:rsidR="00FC6893" w:rsidRPr="00E33A44">
        <w:t xml:space="preserve"> </w:t>
      </w:r>
      <w:r w:rsidR="0079061B">
        <w:t>“</w:t>
      </w:r>
      <w:r w:rsidR="001D3562">
        <w:t>By earning this distinction</w:t>
      </w:r>
      <w:r w:rsidR="00FC6893" w:rsidRPr="00E33A44">
        <w:t xml:space="preserve">, he is now one of the most trusted </w:t>
      </w:r>
      <w:r w:rsidR="00C728F0">
        <w:t xml:space="preserve">and respected </w:t>
      </w:r>
      <w:r w:rsidR="00FC6893" w:rsidRPr="00E33A44">
        <w:t xml:space="preserve">names </w:t>
      </w:r>
      <w:r w:rsidR="00064B57">
        <w:t>and advisors</w:t>
      </w:r>
      <w:r w:rsidR="009B3203">
        <w:t xml:space="preserve"> </w:t>
      </w:r>
      <w:r w:rsidR="00FC6893" w:rsidRPr="00E33A44">
        <w:t xml:space="preserve">in </w:t>
      </w:r>
      <w:r w:rsidR="00A2722B" w:rsidRPr="00E33A44">
        <w:t xml:space="preserve">not only Hudson County and North Jersey, but </w:t>
      </w:r>
      <w:r w:rsidR="00FC6893" w:rsidRPr="00E33A44">
        <w:t>the</w:t>
      </w:r>
      <w:r w:rsidR="00064B57">
        <w:t xml:space="preserve"> entire</w:t>
      </w:r>
      <w:r w:rsidR="00FC6893" w:rsidRPr="00E33A44">
        <w:t xml:space="preserve"> investment brokerage </w:t>
      </w:r>
      <w:r w:rsidR="00064B57">
        <w:t>industry at large</w:t>
      </w:r>
      <w:r w:rsidR="00FC6893" w:rsidRPr="00E33A44">
        <w:t>.”</w:t>
      </w:r>
    </w:p>
    <w:p w14:paraId="1A6F407B" w14:textId="77777777" w:rsidR="00E33A44" w:rsidRPr="00E33A44" w:rsidRDefault="00E33A44" w:rsidP="00E33A44">
      <w:pPr>
        <w:pStyle w:val="NoSpacing"/>
      </w:pPr>
    </w:p>
    <w:p w14:paraId="39095F9D" w14:textId="77777777" w:rsidR="00F3448F" w:rsidRPr="00E33A44" w:rsidRDefault="00A2722B" w:rsidP="00E33A44">
      <w:pPr>
        <w:pStyle w:val="NoSpacing"/>
      </w:pPr>
      <w:r w:rsidRPr="00E33A44">
        <w:t xml:space="preserve">In addition to the Weehawken trade, </w:t>
      </w:r>
      <w:r w:rsidR="00FC6893" w:rsidRPr="00E33A44">
        <w:t>Nicolaou</w:t>
      </w:r>
      <w:r w:rsidRPr="00E33A44">
        <w:t xml:space="preserve"> </w:t>
      </w:r>
      <w:r w:rsidR="00F13ADD">
        <w:t xml:space="preserve">also </w:t>
      </w:r>
      <w:r w:rsidRPr="00E33A44">
        <w:t xml:space="preserve">recorded </w:t>
      </w:r>
      <w:r w:rsidR="00F13ADD">
        <w:t>a number of</w:t>
      </w:r>
      <w:r w:rsidRPr="00E33A44">
        <w:t xml:space="preserve"> </w:t>
      </w:r>
      <w:r w:rsidR="00376509" w:rsidRPr="00E33A44">
        <w:t>noteworthy</w:t>
      </w:r>
      <w:r w:rsidR="00FC6893" w:rsidRPr="00E33A44">
        <w:t xml:space="preserve"> transactions</w:t>
      </w:r>
      <w:r w:rsidR="00376509" w:rsidRPr="00E33A44">
        <w:t xml:space="preserve"> finalized</w:t>
      </w:r>
      <w:r w:rsidR="00FC6893" w:rsidRPr="00E33A44">
        <w:t xml:space="preserve"> between early June and mid-July</w:t>
      </w:r>
      <w:r w:rsidRPr="00E33A44">
        <w:t>. These include</w:t>
      </w:r>
      <w:r w:rsidR="00376509" w:rsidRPr="00E33A44">
        <w:t xml:space="preserve"> two Class A</w:t>
      </w:r>
      <w:r w:rsidRPr="00E33A44">
        <w:t xml:space="preserve"> </w:t>
      </w:r>
      <w:r w:rsidR="00F3448F" w:rsidRPr="00E33A44">
        <w:t xml:space="preserve">residential </w:t>
      </w:r>
      <w:r w:rsidR="00376509" w:rsidRPr="00E33A44">
        <w:t xml:space="preserve">anchors in the up-and-coming Hudson County neighborhoods of McGinley Square in Jersey City and East Newark. </w:t>
      </w:r>
      <w:r w:rsidR="00FC6893" w:rsidRPr="00E33A44">
        <w:rPr>
          <w:rFonts w:cs="Arial"/>
        </w:rPr>
        <w:t xml:space="preserve">The Fairmount at McGinley Square, </w:t>
      </w:r>
      <w:r w:rsidRPr="00E33A44">
        <w:rPr>
          <w:rFonts w:cs="Arial"/>
        </w:rPr>
        <w:t xml:space="preserve">which sold for $23.75M, </w:t>
      </w:r>
      <w:r w:rsidR="00FC6893" w:rsidRPr="00E33A44">
        <w:rPr>
          <w:rFonts w:cs="Arial"/>
        </w:rPr>
        <w:t>featur</w:t>
      </w:r>
      <w:r w:rsidRPr="00E33A44">
        <w:rPr>
          <w:rFonts w:cs="Arial"/>
        </w:rPr>
        <w:t>es</w:t>
      </w:r>
      <w:r w:rsidR="00FC6893" w:rsidRPr="00E33A44">
        <w:rPr>
          <w:rFonts w:cs="Arial"/>
        </w:rPr>
        <w:t xml:space="preserve"> 58 newly constructed Class A multifamily units atop 3,200 SF of prime commercial space</w:t>
      </w:r>
      <w:r w:rsidR="00F3448F" w:rsidRPr="00E33A44">
        <w:rPr>
          <w:rFonts w:cs="Arial"/>
        </w:rPr>
        <w:t>,</w:t>
      </w:r>
      <w:r w:rsidR="00376509" w:rsidRPr="00E33A44">
        <w:rPr>
          <w:rFonts w:cs="Arial"/>
        </w:rPr>
        <w:t xml:space="preserve"> and the</w:t>
      </w:r>
      <w:r w:rsidR="00F3448F" w:rsidRPr="00E33A44">
        <w:rPr>
          <w:rFonts w:cs="Arial"/>
        </w:rPr>
        <w:t xml:space="preserve"> $19.5M St. George Harrison Apartments</w:t>
      </w:r>
      <w:r w:rsidRPr="00E33A44">
        <w:rPr>
          <w:rFonts w:cs="Arial"/>
        </w:rPr>
        <w:t xml:space="preserve"> is </w:t>
      </w:r>
      <w:r w:rsidR="00F3448F" w:rsidRPr="00E33A44">
        <w:rPr>
          <w:rFonts w:cs="Arial"/>
        </w:rPr>
        <w:t>a newly developed 60-unit midrise in Harrison’s most in-demand section.</w:t>
      </w:r>
      <w:r w:rsidR="00376509" w:rsidRPr="00E33A44">
        <w:rPr>
          <w:rFonts w:cs="Arial"/>
        </w:rPr>
        <w:t xml:space="preserve"> </w:t>
      </w:r>
    </w:p>
    <w:p w14:paraId="37A5D4F7" w14:textId="77777777" w:rsidR="00E33A44" w:rsidRPr="00E33A44" w:rsidRDefault="00E33A44" w:rsidP="00E33A44">
      <w:pPr>
        <w:pStyle w:val="NoSpacing"/>
        <w:rPr>
          <w:rFonts w:cs="Arial"/>
        </w:rPr>
      </w:pPr>
    </w:p>
    <w:p w14:paraId="6FE7D3C8" w14:textId="77777777" w:rsidR="00FC6893" w:rsidRPr="00E33A44" w:rsidRDefault="00FC6893" w:rsidP="00E33A44">
      <w:pPr>
        <w:pStyle w:val="NoSpacing"/>
        <w:rPr>
          <w:rFonts w:cs="Arial"/>
        </w:rPr>
      </w:pPr>
      <w:r w:rsidRPr="00E33A44">
        <w:rPr>
          <w:rFonts w:cs="Arial"/>
        </w:rPr>
        <w:t>Nicolaou exclusively represented the seller (KABR Group) and procured the buyer (Tenth Avenue Holdings Properties)</w:t>
      </w:r>
      <w:r w:rsidR="00376509" w:rsidRPr="00E33A44">
        <w:rPr>
          <w:rFonts w:cs="Arial"/>
        </w:rPr>
        <w:t xml:space="preserve"> in the former and</w:t>
      </w:r>
      <w:r w:rsidR="00F3448F" w:rsidRPr="00E33A44">
        <w:rPr>
          <w:rFonts w:cs="Arial"/>
        </w:rPr>
        <w:t xml:space="preserve"> represented the seller (Madison Hill Properties) while serving as a member of the brokerage team that procured the buyer (SELA Realty Investments)</w:t>
      </w:r>
      <w:r w:rsidR="00376509" w:rsidRPr="00E33A44">
        <w:rPr>
          <w:rFonts w:cs="Arial"/>
        </w:rPr>
        <w:t xml:space="preserve"> </w:t>
      </w:r>
      <w:r w:rsidR="00F3448F" w:rsidRPr="00E33A44">
        <w:rPr>
          <w:rFonts w:cs="Arial"/>
        </w:rPr>
        <w:t>in the latter.</w:t>
      </w:r>
    </w:p>
    <w:p w14:paraId="2BB48782" w14:textId="77777777" w:rsidR="00E33A44" w:rsidRPr="00E33A44" w:rsidRDefault="00E33A44" w:rsidP="00E33A44">
      <w:pPr>
        <w:pStyle w:val="NoSpacing"/>
        <w:rPr>
          <w:rFonts w:cs="Arial"/>
        </w:rPr>
      </w:pPr>
    </w:p>
    <w:p w14:paraId="47BF56C6" w14:textId="77777777" w:rsidR="00A2722B" w:rsidRPr="00E33A44" w:rsidRDefault="00F3448F" w:rsidP="00E33A44">
      <w:pPr>
        <w:pStyle w:val="NoSpacing"/>
        <w:rPr>
          <w:rFonts w:cs="Arial"/>
        </w:rPr>
      </w:pPr>
      <w:r w:rsidRPr="00E33A44">
        <w:rPr>
          <w:rFonts w:cs="Arial"/>
        </w:rPr>
        <w:t xml:space="preserve">The sale of St. George Harrison Apartments also </w:t>
      </w:r>
      <w:r w:rsidR="00930B72" w:rsidRPr="00E33A44">
        <w:rPr>
          <w:rFonts w:cs="Arial"/>
        </w:rPr>
        <w:t xml:space="preserve">concluded the disposition of a 950-unit multifamily portfolio that spanned several Northern New Jersey municipalities. During the past 18 months, Nicolaou </w:t>
      </w:r>
      <w:r w:rsidRPr="00E33A44">
        <w:rPr>
          <w:rFonts w:cs="Arial"/>
        </w:rPr>
        <w:t>arrang</w:t>
      </w:r>
      <w:r w:rsidR="00930B72" w:rsidRPr="00E33A44">
        <w:rPr>
          <w:rFonts w:cs="Arial"/>
        </w:rPr>
        <w:t>ed</w:t>
      </w:r>
      <w:r w:rsidRPr="00E33A44">
        <w:rPr>
          <w:rFonts w:cs="Arial"/>
        </w:rPr>
        <w:t xml:space="preserve"> $201.1M in sales</w:t>
      </w:r>
      <w:r w:rsidR="00930B72" w:rsidRPr="00E33A44">
        <w:rPr>
          <w:rFonts w:cs="Arial"/>
        </w:rPr>
        <w:t xml:space="preserve"> on behalf of </w:t>
      </w:r>
      <w:r w:rsidR="00A2722B" w:rsidRPr="00E33A44">
        <w:rPr>
          <w:rFonts w:cs="Arial"/>
        </w:rPr>
        <w:t>Madison Hill Properties and identified each of the buyers, based on their unique investment needs</w:t>
      </w:r>
      <w:r w:rsidR="00930B72" w:rsidRPr="00E33A44">
        <w:rPr>
          <w:rFonts w:cs="Arial"/>
        </w:rPr>
        <w:t>.</w:t>
      </w:r>
      <w:r w:rsidR="00A2722B" w:rsidRPr="00E33A44">
        <w:rPr>
          <w:rFonts w:cs="Arial"/>
        </w:rPr>
        <w:t xml:space="preserve"> </w:t>
      </w:r>
    </w:p>
    <w:p w14:paraId="1270CDE3" w14:textId="77777777" w:rsidR="00E33A44" w:rsidRPr="00E33A44" w:rsidRDefault="00E33A44" w:rsidP="00E33A44">
      <w:pPr>
        <w:pStyle w:val="NoSpacing"/>
        <w:rPr>
          <w:rFonts w:cs="Arial"/>
        </w:rPr>
      </w:pPr>
    </w:p>
    <w:p w14:paraId="0C973CC8" w14:textId="77777777" w:rsidR="00B84E97" w:rsidRPr="00E33A44" w:rsidRDefault="00A2722B" w:rsidP="00E33A44">
      <w:pPr>
        <w:pStyle w:val="NoSpacing"/>
        <w:rPr>
          <w:rFonts w:cs="Arial"/>
        </w:rPr>
      </w:pPr>
      <w:r w:rsidRPr="00E33A44">
        <w:rPr>
          <w:rFonts w:cs="Arial"/>
        </w:rPr>
        <w:t xml:space="preserve">Trades included the </w:t>
      </w:r>
      <w:r w:rsidR="00930B72" w:rsidRPr="00E33A44">
        <w:rPr>
          <w:rFonts w:cs="Arial"/>
        </w:rPr>
        <w:t>$75M sale of 487 units and 18 buildings in Union City, Bergenfield and Lodi; $58.5</w:t>
      </w:r>
      <w:r w:rsidRPr="00E33A44">
        <w:rPr>
          <w:rFonts w:cs="Arial"/>
        </w:rPr>
        <w:t>M sale</w:t>
      </w:r>
      <w:r w:rsidR="00930B72" w:rsidRPr="00E33A44">
        <w:rPr>
          <w:rFonts w:cs="Arial"/>
        </w:rPr>
        <w:t xml:space="preserve"> of</w:t>
      </w:r>
      <w:r w:rsidRPr="00E33A44">
        <w:rPr>
          <w:rFonts w:cs="Arial"/>
        </w:rPr>
        <w:t xml:space="preserve"> </w:t>
      </w:r>
      <w:r w:rsidR="00930B72" w:rsidRPr="00E33A44">
        <w:rPr>
          <w:rFonts w:cs="Arial"/>
        </w:rPr>
        <w:t xml:space="preserve">232 units at New Providence Gardens in </w:t>
      </w:r>
      <w:r w:rsidRPr="00E33A44">
        <w:rPr>
          <w:rFonts w:cs="Arial"/>
        </w:rPr>
        <w:t>New Providence</w:t>
      </w:r>
      <w:r w:rsidR="00930B72" w:rsidRPr="00E33A44">
        <w:rPr>
          <w:rFonts w:cs="Arial"/>
        </w:rPr>
        <w:t xml:space="preserve">; </w:t>
      </w:r>
      <w:r w:rsidR="00930B72" w:rsidRPr="00E33A44">
        <w:rPr>
          <w:rFonts w:cs="Arial"/>
          <w:shd w:val="clear" w:color="auto" w:fill="FFFFFF"/>
        </w:rPr>
        <w:t>$35.25M sale of 118 apartment-home units at Chatham Village in Chatham Township; and the</w:t>
      </w:r>
      <w:r w:rsidRPr="00E33A44">
        <w:rPr>
          <w:rFonts w:cs="Arial"/>
          <w:shd w:val="clear" w:color="auto" w:fill="FFFFFF"/>
        </w:rPr>
        <w:t xml:space="preserve"> </w:t>
      </w:r>
      <w:r w:rsidR="00930B72" w:rsidRPr="00E33A44">
        <w:rPr>
          <w:rFonts w:cs="Arial"/>
        </w:rPr>
        <w:t>$12.85</w:t>
      </w:r>
      <w:r w:rsidRPr="00E33A44">
        <w:rPr>
          <w:rFonts w:cs="Arial"/>
        </w:rPr>
        <w:t>M</w:t>
      </w:r>
      <w:r w:rsidR="00930B72" w:rsidRPr="00E33A44">
        <w:rPr>
          <w:rFonts w:cs="Arial"/>
        </w:rPr>
        <w:t xml:space="preserve"> </w:t>
      </w:r>
      <w:r w:rsidRPr="00E33A44">
        <w:rPr>
          <w:rFonts w:cs="Arial"/>
        </w:rPr>
        <w:t>sale</w:t>
      </w:r>
      <w:r w:rsidR="00930B72" w:rsidRPr="00E33A44">
        <w:rPr>
          <w:rFonts w:cs="Arial"/>
        </w:rPr>
        <w:t xml:space="preserve"> of Beech Spring Apartments, a 53-unit garden-style apartment community in Summit’s Springfield Avenue section</w:t>
      </w:r>
      <w:r w:rsidR="00B84E97" w:rsidRPr="00E33A44">
        <w:rPr>
          <w:rFonts w:cs="Arial"/>
        </w:rPr>
        <w:t>.</w:t>
      </w:r>
    </w:p>
    <w:p w14:paraId="21038ACB" w14:textId="77777777" w:rsidR="00E33A44" w:rsidRPr="00E33A44" w:rsidRDefault="00E33A44" w:rsidP="00E33A44">
      <w:pPr>
        <w:pStyle w:val="NoSpacing"/>
        <w:rPr>
          <w:rFonts w:cs="Arial"/>
        </w:rPr>
      </w:pPr>
    </w:p>
    <w:p w14:paraId="1FF041D3" w14:textId="77777777" w:rsidR="003524F4" w:rsidRPr="00E33A44" w:rsidRDefault="00B84E97" w:rsidP="00E33A44">
      <w:pPr>
        <w:pStyle w:val="NoSpacing"/>
      </w:pPr>
      <w:r w:rsidRPr="00E33A44">
        <w:rPr>
          <w:rFonts w:cs="Arial"/>
        </w:rPr>
        <w:t xml:space="preserve">Since the start of the year, Nicolaou also has </w:t>
      </w:r>
      <w:r w:rsidR="005457D8" w:rsidRPr="00E33A44">
        <w:t>orchestrat</w:t>
      </w:r>
      <w:r w:rsidRPr="00E33A44">
        <w:t>ed</w:t>
      </w:r>
      <w:r w:rsidR="005457D8" w:rsidRPr="00E33A44">
        <w:t xml:space="preserve"> the $87M trade of </w:t>
      </w:r>
      <w:r w:rsidR="003524F4" w:rsidRPr="00E33A44">
        <w:t>a</w:t>
      </w:r>
      <w:r w:rsidR="00E33A44" w:rsidRPr="00E33A44">
        <w:t xml:space="preserve"> </w:t>
      </w:r>
      <w:r w:rsidR="003524F4" w:rsidRPr="00E33A44">
        <w:t xml:space="preserve">prominent </w:t>
      </w:r>
      <w:r w:rsidR="005457D8" w:rsidRPr="00E33A44">
        <w:t>high-rise near the Hudson Waterfront; $25.5M sale of the Class A Metropark Portfolio involving 87 luxury apartment-home and townhome rental units in Woodbridge Township</w:t>
      </w:r>
      <w:r w:rsidRPr="00E33A44">
        <w:t xml:space="preserve">; </w:t>
      </w:r>
      <w:r w:rsidR="005457D8" w:rsidRPr="00E33A44">
        <w:t xml:space="preserve">and </w:t>
      </w:r>
      <w:r w:rsidR="00F84986">
        <w:t xml:space="preserve">the </w:t>
      </w:r>
      <w:r w:rsidR="005457D8" w:rsidRPr="00E33A44">
        <w:t xml:space="preserve">$9.75M sale </w:t>
      </w:r>
      <w:r w:rsidR="00F84986">
        <w:t xml:space="preserve">in August </w:t>
      </w:r>
      <w:r w:rsidR="005457D8" w:rsidRPr="00E33A44">
        <w:t>of a tw</w:t>
      </w:r>
      <w:r w:rsidR="003524F4" w:rsidRPr="00E33A44">
        <w:t>o-pro</w:t>
      </w:r>
      <w:r w:rsidR="005457D8" w:rsidRPr="00E33A44">
        <w:t xml:space="preserve">perty multifamily portfolio in Journal Square / Jersey City. </w:t>
      </w:r>
    </w:p>
    <w:p w14:paraId="5F19F858" w14:textId="77777777" w:rsidR="00E33A44" w:rsidRPr="00E33A44" w:rsidRDefault="00E33A44" w:rsidP="00E33A44">
      <w:pPr>
        <w:pStyle w:val="NoSpacing"/>
      </w:pPr>
    </w:p>
    <w:p w14:paraId="025926C2" w14:textId="77777777" w:rsidR="003524F4" w:rsidRDefault="003524F4" w:rsidP="00E33A44">
      <w:pPr>
        <w:pStyle w:val="NoSpacing"/>
        <w:rPr>
          <w:rFonts w:cs="Arial"/>
        </w:rPr>
      </w:pPr>
      <w:r w:rsidRPr="00E33A44">
        <w:t xml:space="preserve">“Continual </w:t>
      </w:r>
      <w:r w:rsidRPr="00E33A44">
        <w:rPr>
          <w:rFonts w:cs="Arial"/>
        </w:rPr>
        <w:t xml:space="preserve">engagement and facetime – not necessarily the </w:t>
      </w:r>
      <w:r w:rsidR="00C728F0">
        <w:rPr>
          <w:rFonts w:cs="Arial"/>
        </w:rPr>
        <w:t>iP</w:t>
      </w:r>
      <w:r w:rsidRPr="00E33A44">
        <w:rPr>
          <w:rFonts w:cs="Arial"/>
        </w:rPr>
        <w:t xml:space="preserve">hone kind – with property owners, prospective buyers and every </w:t>
      </w:r>
      <w:r w:rsidR="00F13ADD">
        <w:rPr>
          <w:rFonts w:cs="Arial"/>
        </w:rPr>
        <w:t xml:space="preserve">individual or </w:t>
      </w:r>
      <w:r w:rsidRPr="00E33A44">
        <w:rPr>
          <w:rFonts w:cs="Arial"/>
        </w:rPr>
        <w:t xml:space="preserve">group involved in </w:t>
      </w:r>
      <w:r w:rsidR="00F13ADD">
        <w:rPr>
          <w:rFonts w:cs="Arial"/>
        </w:rPr>
        <w:t xml:space="preserve">the </w:t>
      </w:r>
      <w:r w:rsidR="00875CDE">
        <w:rPr>
          <w:rFonts w:cs="Arial"/>
        </w:rPr>
        <w:t>exclusive</w:t>
      </w:r>
      <w:r w:rsidR="00F13ADD">
        <w:rPr>
          <w:rFonts w:cs="Arial"/>
        </w:rPr>
        <w:t>-to-closing process</w:t>
      </w:r>
      <w:r w:rsidRPr="00E33A44">
        <w:rPr>
          <w:rFonts w:cs="Arial"/>
        </w:rPr>
        <w:t xml:space="preserve"> is </w:t>
      </w:r>
      <w:r w:rsidR="00827C11">
        <w:rPr>
          <w:rFonts w:cs="Arial"/>
        </w:rPr>
        <w:t>the foundation for my client-centered approach to every deal</w:t>
      </w:r>
      <w:r w:rsidRPr="00E33A44">
        <w:rPr>
          <w:rFonts w:cs="Arial"/>
        </w:rPr>
        <w:t>,” said Nicolaou. “</w:t>
      </w:r>
      <w:r w:rsidR="00827C11">
        <w:rPr>
          <w:rFonts w:cs="Arial"/>
        </w:rPr>
        <w:t>These past two months are proof my approach is effective</w:t>
      </w:r>
      <w:r w:rsidRPr="00E33A44">
        <w:rPr>
          <w:rFonts w:cs="Arial"/>
        </w:rPr>
        <w:t xml:space="preserve"> in one of the most historic economic cycle</w:t>
      </w:r>
      <w:r w:rsidR="00827C11">
        <w:rPr>
          <w:rFonts w:cs="Arial"/>
        </w:rPr>
        <w:t xml:space="preserve">s </w:t>
      </w:r>
      <w:r w:rsidRPr="00E33A44">
        <w:rPr>
          <w:rFonts w:cs="Arial"/>
        </w:rPr>
        <w:t>characterized by the shockwaves of a pandemic.”</w:t>
      </w:r>
    </w:p>
    <w:p w14:paraId="31308B56" w14:textId="77777777" w:rsidR="00F043B4" w:rsidRDefault="00F043B4" w:rsidP="00E33A44">
      <w:pPr>
        <w:pStyle w:val="NoSpacing"/>
        <w:rPr>
          <w:rFonts w:cs="Arial"/>
        </w:rPr>
      </w:pPr>
    </w:p>
    <w:p w14:paraId="2E5E3830"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r>
        <w:rPr>
          <w:rStyle w:val="eop"/>
          <w:rFonts w:ascii="Arial" w:hAnsi="Arial" w:cs="Arial"/>
        </w:rPr>
        <w:t> </w:t>
      </w:r>
    </w:p>
    <w:p w14:paraId="6F9E6107" w14:textId="77777777" w:rsidR="00F043B4" w:rsidRDefault="00F043B4" w:rsidP="00F043B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EBE85E6" w14:textId="21421887" w:rsidR="003524F4" w:rsidRPr="00C73254" w:rsidRDefault="00F043B4" w:rsidP="00C7325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w:t>
      </w:r>
    </w:p>
    <w:sectPr w:rsidR="003524F4" w:rsidRPr="00C7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79"/>
    <w:rsid w:val="00064B57"/>
    <w:rsid w:val="001A104D"/>
    <w:rsid w:val="001D3562"/>
    <w:rsid w:val="00245ABF"/>
    <w:rsid w:val="003468BC"/>
    <w:rsid w:val="003524F4"/>
    <w:rsid w:val="00376509"/>
    <w:rsid w:val="00427436"/>
    <w:rsid w:val="004C51C0"/>
    <w:rsid w:val="00513CFB"/>
    <w:rsid w:val="005457D8"/>
    <w:rsid w:val="005A2560"/>
    <w:rsid w:val="006204F6"/>
    <w:rsid w:val="0069252C"/>
    <w:rsid w:val="006A7E68"/>
    <w:rsid w:val="006B619F"/>
    <w:rsid w:val="0079061B"/>
    <w:rsid w:val="00827C11"/>
    <w:rsid w:val="00863F29"/>
    <w:rsid w:val="00867991"/>
    <w:rsid w:val="00875CDE"/>
    <w:rsid w:val="00930B72"/>
    <w:rsid w:val="00945C40"/>
    <w:rsid w:val="00950516"/>
    <w:rsid w:val="00955901"/>
    <w:rsid w:val="009A2AD6"/>
    <w:rsid w:val="009B3203"/>
    <w:rsid w:val="00A2722B"/>
    <w:rsid w:val="00B84E97"/>
    <w:rsid w:val="00C728F0"/>
    <w:rsid w:val="00C73254"/>
    <w:rsid w:val="00C75783"/>
    <w:rsid w:val="00CD5E19"/>
    <w:rsid w:val="00D47491"/>
    <w:rsid w:val="00DB6A79"/>
    <w:rsid w:val="00DF42FB"/>
    <w:rsid w:val="00E33A44"/>
    <w:rsid w:val="00E657DF"/>
    <w:rsid w:val="00E70771"/>
    <w:rsid w:val="00F043B4"/>
    <w:rsid w:val="00F13ADD"/>
    <w:rsid w:val="00F3448F"/>
    <w:rsid w:val="00F84986"/>
    <w:rsid w:val="00FA4550"/>
    <w:rsid w:val="00FC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53F2"/>
  <w15:docId w15:val="{379CDE81-8D83-4D4E-A3A2-998C6492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BoldMT"/>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783"/>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FC6893"/>
    <w:pPr>
      <w:spacing w:after="0" w:line="240" w:lineRule="auto"/>
    </w:pPr>
  </w:style>
  <w:style w:type="paragraph" w:customStyle="1" w:styleId="paragraph">
    <w:name w:val="paragraph"/>
    <w:basedOn w:val="Normal"/>
    <w:rsid w:val="00F043B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F043B4"/>
  </w:style>
  <w:style w:type="character" w:customStyle="1" w:styleId="eop">
    <w:name w:val="eop"/>
    <w:basedOn w:val="DefaultParagraphFont"/>
    <w:rsid w:val="00F043B4"/>
  </w:style>
  <w:style w:type="character" w:styleId="Hyperlink">
    <w:name w:val="Hyperlink"/>
    <w:basedOn w:val="DefaultParagraphFont"/>
    <w:uiPriority w:val="99"/>
    <w:unhideWhenUsed/>
    <w:rsid w:val="00245ABF"/>
    <w:rPr>
      <w:color w:val="0563C1" w:themeColor="hyperlink"/>
      <w:u w:val="single"/>
    </w:rPr>
  </w:style>
  <w:style w:type="character" w:styleId="UnresolvedMention">
    <w:name w:val="Unresolved Mention"/>
    <w:basedOn w:val="DefaultParagraphFont"/>
    <w:uiPriority w:val="99"/>
    <w:semiHidden/>
    <w:unhideWhenUsed/>
    <w:rsid w:val="00245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12020">
      <w:bodyDiv w:val="1"/>
      <w:marLeft w:val="0"/>
      <w:marRight w:val="0"/>
      <w:marTop w:val="0"/>
      <w:marBottom w:val="0"/>
      <w:divBdr>
        <w:top w:val="none" w:sz="0" w:space="0" w:color="auto"/>
        <w:left w:val="none" w:sz="0" w:space="0" w:color="auto"/>
        <w:bottom w:val="none" w:sz="0" w:space="0" w:color="auto"/>
        <w:right w:val="none" w:sz="0" w:space="0" w:color="auto"/>
      </w:divBdr>
    </w:div>
    <w:div w:id="9276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2020-09-01T14:09:00Z</dcterms:created>
  <dcterms:modified xsi:type="dcterms:W3CDTF">2020-09-01T16:01:00Z</dcterms:modified>
</cp:coreProperties>
</file>