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F33F3" w14:textId="030E13E4" w:rsidR="00F23CA2" w:rsidRPr="00A271A8" w:rsidRDefault="00832725" w:rsidP="00F23CA2">
      <w:pPr>
        <w:rPr>
          <w:rFonts w:ascii="Times New Roman" w:eastAsia="Times New Roman" w:hAnsi="Times New Roman" w:cs="Times New Roman"/>
          <w:i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u w:val="single"/>
        </w:rPr>
        <w:t>News Release</w:t>
      </w:r>
    </w:p>
    <w:p w14:paraId="3318F201" w14:textId="77777777" w:rsidR="00F23CA2" w:rsidRPr="00CD604B" w:rsidRDefault="00F23CA2" w:rsidP="00F23CA2">
      <w:pPr>
        <w:pStyle w:val="NoSpacing"/>
        <w:rPr>
          <w:rFonts w:ascii="Arial" w:hAnsi="Arial" w:cs="Arial"/>
          <w:sz w:val="24"/>
          <w:szCs w:val="24"/>
        </w:rPr>
      </w:pPr>
      <w:r w:rsidRPr="00CD604B">
        <w:rPr>
          <w:rFonts w:ascii="Arial" w:hAnsi="Arial" w:cs="Arial"/>
          <w:sz w:val="24"/>
          <w:szCs w:val="24"/>
        </w:rPr>
        <w:t>Gebroe-Hammer Associates</w:t>
      </w:r>
    </w:p>
    <w:p w14:paraId="5F08EC73" w14:textId="77777777" w:rsidR="00F23CA2" w:rsidRPr="00CD604B" w:rsidRDefault="00F23CA2" w:rsidP="00F23CA2">
      <w:pPr>
        <w:pStyle w:val="NoSpacing"/>
        <w:rPr>
          <w:rFonts w:ascii="Arial" w:hAnsi="Arial" w:cs="Arial"/>
          <w:bCs/>
          <w:sz w:val="24"/>
          <w:szCs w:val="24"/>
        </w:rPr>
      </w:pPr>
      <w:r w:rsidRPr="00CD604B">
        <w:rPr>
          <w:rFonts w:ascii="Arial" w:hAnsi="Arial" w:cs="Arial"/>
          <w:bCs/>
          <w:sz w:val="24"/>
          <w:szCs w:val="24"/>
        </w:rPr>
        <w:t>2 West Northfield Road</w:t>
      </w:r>
    </w:p>
    <w:p w14:paraId="7463DAAE" w14:textId="77777777" w:rsidR="00F23CA2" w:rsidRPr="00CD604B" w:rsidRDefault="00F23CA2" w:rsidP="00F23CA2">
      <w:pPr>
        <w:pStyle w:val="NoSpacing"/>
        <w:rPr>
          <w:rFonts w:ascii="Arial" w:hAnsi="Arial" w:cs="Arial"/>
          <w:sz w:val="24"/>
          <w:szCs w:val="24"/>
        </w:rPr>
      </w:pPr>
      <w:r w:rsidRPr="00CD604B">
        <w:rPr>
          <w:rFonts w:ascii="Arial" w:hAnsi="Arial" w:cs="Arial"/>
          <w:bCs/>
          <w:sz w:val="24"/>
          <w:szCs w:val="24"/>
        </w:rPr>
        <w:t>Livingston, NJ 07039</w:t>
      </w:r>
    </w:p>
    <w:p w14:paraId="35C93C6C" w14:textId="77777777" w:rsidR="00F23CA2" w:rsidRPr="00CD604B" w:rsidRDefault="00F23CA2" w:rsidP="00F23CA2">
      <w:pPr>
        <w:pStyle w:val="NoSpacing"/>
        <w:rPr>
          <w:rFonts w:ascii="Arial" w:hAnsi="Arial" w:cs="Arial"/>
          <w:sz w:val="24"/>
          <w:szCs w:val="24"/>
        </w:rPr>
      </w:pPr>
    </w:p>
    <w:p w14:paraId="041FD4C7" w14:textId="77777777" w:rsidR="00F23CA2" w:rsidRPr="00CD604B" w:rsidRDefault="00F23CA2" w:rsidP="00F23CA2">
      <w:pPr>
        <w:pStyle w:val="NoSpacing"/>
        <w:rPr>
          <w:rFonts w:ascii="Arial" w:hAnsi="Arial" w:cs="Arial"/>
          <w:sz w:val="24"/>
          <w:szCs w:val="24"/>
        </w:rPr>
      </w:pPr>
      <w:r w:rsidRPr="00CD604B">
        <w:rPr>
          <w:rFonts w:ascii="Arial" w:hAnsi="Arial" w:cs="Arial"/>
          <w:sz w:val="24"/>
          <w:szCs w:val="24"/>
        </w:rPr>
        <w:t xml:space="preserve">Contact: </w:t>
      </w:r>
      <w:r w:rsidRPr="00CD604B">
        <w:rPr>
          <w:rFonts w:ascii="Arial" w:hAnsi="Arial" w:cs="Arial"/>
          <w:sz w:val="24"/>
          <w:szCs w:val="24"/>
        </w:rPr>
        <w:tab/>
        <w:t xml:space="preserve">Carin McDonald / </w:t>
      </w:r>
      <w:hyperlink r:id="rId4" w:history="1">
        <w:r w:rsidRPr="00CD604B">
          <w:rPr>
            <w:rStyle w:val="Hyperlink"/>
            <w:rFonts w:ascii="Arial" w:eastAsia="Times New Roman" w:hAnsi="Arial" w:cs="Arial"/>
            <w:sz w:val="24"/>
            <w:szCs w:val="24"/>
          </w:rPr>
          <w:t>carin@cmmstrategic.com</w:t>
        </w:r>
      </w:hyperlink>
      <w:r w:rsidRPr="00CD604B">
        <w:rPr>
          <w:rFonts w:ascii="Arial" w:hAnsi="Arial" w:cs="Arial"/>
          <w:sz w:val="24"/>
          <w:szCs w:val="24"/>
        </w:rPr>
        <w:t xml:space="preserve"> / 973.513.9</w:t>
      </w:r>
      <w:r>
        <w:rPr>
          <w:rFonts w:ascii="Arial" w:hAnsi="Arial" w:cs="Arial"/>
          <w:sz w:val="24"/>
          <w:szCs w:val="24"/>
        </w:rPr>
        <w:t>5</w:t>
      </w:r>
      <w:r w:rsidRPr="00CD604B">
        <w:rPr>
          <w:rFonts w:ascii="Arial" w:hAnsi="Arial" w:cs="Arial"/>
          <w:sz w:val="24"/>
          <w:szCs w:val="24"/>
        </w:rPr>
        <w:t>80</w:t>
      </w:r>
    </w:p>
    <w:p w14:paraId="54328C17" w14:textId="77777777" w:rsidR="00F23CA2" w:rsidRDefault="00F23CA2" w:rsidP="00F23CA2">
      <w:pPr>
        <w:pStyle w:val="NoSpacing"/>
        <w:rPr>
          <w:rFonts w:ascii="Arial" w:hAnsi="Arial" w:cs="Arial"/>
          <w:sz w:val="24"/>
          <w:szCs w:val="24"/>
        </w:rPr>
      </w:pPr>
      <w:r w:rsidRPr="00CD60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604B">
        <w:rPr>
          <w:rFonts w:ascii="Arial" w:hAnsi="Arial" w:cs="Arial"/>
          <w:sz w:val="24"/>
          <w:szCs w:val="24"/>
        </w:rPr>
        <w:t xml:space="preserve">Follow us on </w:t>
      </w:r>
      <w:hyperlink r:id="rId5" w:history="1">
        <w:r w:rsidRPr="00CD604B">
          <w:rPr>
            <w:rStyle w:val="Hyperlink"/>
            <w:rFonts w:ascii="Arial" w:hAnsi="Arial" w:cs="Arial"/>
            <w:sz w:val="24"/>
            <w:szCs w:val="24"/>
          </w:rPr>
          <w:t>Twitter</w:t>
        </w:r>
      </w:hyperlink>
      <w:r w:rsidRPr="00CD604B">
        <w:rPr>
          <w:rFonts w:ascii="Arial" w:hAnsi="Arial" w:cs="Arial"/>
          <w:sz w:val="24"/>
          <w:szCs w:val="24"/>
        </w:rPr>
        <w:t xml:space="preserve"> / </w:t>
      </w:r>
      <w:hyperlink r:id="rId6" w:history="1">
        <w:r w:rsidRPr="00CD604B">
          <w:rPr>
            <w:rStyle w:val="Hyperlink"/>
            <w:rFonts w:ascii="Arial" w:hAnsi="Arial" w:cs="Arial"/>
            <w:sz w:val="24"/>
            <w:szCs w:val="24"/>
          </w:rPr>
          <w:t>LinkedIn</w:t>
        </w:r>
      </w:hyperlink>
      <w:r w:rsidRPr="00CD604B">
        <w:rPr>
          <w:rFonts w:ascii="Arial" w:hAnsi="Arial" w:cs="Arial"/>
          <w:sz w:val="24"/>
          <w:szCs w:val="24"/>
        </w:rPr>
        <w:t xml:space="preserve"> / </w:t>
      </w:r>
      <w:hyperlink r:id="rId7" w:history="1">
        <w:r w:rsidRPr="00CD604B">
          <w:rPr>
            <w:rStyle w:val="Hyperlink"/>
            <w:rFonts w:ascii="Arial" w:hAnsi="Arial" w:cs="Arial"/>
            <w:sz w:val="24"/>
            <w:szCs w:val="24"/>
          </w:rPr>
          <w:t>Facebook</w:t>
        </w:r>
      </w:hyperlink>
    </w:p>
    <w:p w14:paraId="3235383B" w14:textId="77777777" w:rsidR="00F23CA2" w:rsidRDefault="00F23CA2" w:rsidP="00F23CA2">
      <w:pPr>
        <w:pStyle w:val="NoSpacing"/>
        <w:rPr>
          <w:rFonts w:ascii="Arial" w:hAnsi="Arial" w:cs="Arial"/>
          <w:sz w:val="24"/>
          <w:szCs w:val="24"/>
        </w:rPr>
      </w:pPr>
    </w:p>
    <w:p w14:paraId="3EBAFC29" w14:textId="77777777" w:rsidR="00F23CA2" w:rsidRPr="00CC6001" w:rsidRDefault="00F23CA2" w:rsidP="00F23CA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North Jersey’s Latest Urban Multi-Family Sales Total over 226 Units and $36.85+ Million for Gebroe-Hammer Associates  </w:t>
      </w:r>
    </w:p>
    <w:p w14:paraId="26688ABC" w14:textId="77777777" w:rsidR="00F23CA2" w:rsidRPr="00CC6001" w:rsidRDefault="00F23CA2" w:rsidP="00F23CA2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Centers of Trading Activity include Elizabeth and The Oranges</w:t>
      </w:r>
    </w:p>
    <w:p w14:paraId="139F1FF9" w14:textId="77777777" w:rsidR="00F23CA2" w:rsidRDefault="00F23CA2" w:rsidP="0005338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A9A467B" w14:textId="5AEC947F" w:rsidR="00957D56" w:rsidRDefault="00053382" w:rsidP="00053382">
      <w:pPr>
        <w:pStyle w:val="NoSpacing"/>
        <w:rPr>
          <w:rFonts w:ascii="Arial" w:hAnsi="Arial" w:cs="Arial"/>
          <w:sz w:val="24"/>
          <w:szCs w:val="24"/>
        </w:rPr>
      </w:pPr>
      <w:r w:rsidRPr="00556193">
        <w:rPr>
          <w:rFonts w:ascii="Arial" w:hAnsi="Arial" w:cs="Arial"/>
          <w:b/>
          <w:sz w:val="24"/>
          <w:szCs w:val="24"/>
        </w:rPr>
        <w:t>Essex/Union County, N.J., May</w:t>
      </w:r>
      <w:r w:rsidR="004556E9">
        <w:rPr>
          <w:rFonts w:ascii="Arial" w:hAnsi="Arial" w:cs="Arial"/>
          <w:b/>
          <w:sz w:val="24"/>
          <w:szCs w:val="24"/>
        </w:rPr>
        <w:t xml:space="preserve"> 20</w:t>
      </w:r>
      <w:bookmarkStart w:id="0" w:name="_GoBack"/>
      <w:bookmarkEnd w:id="0"/>
      <w:r w:rsidRPr="00556193">
        <w:rPr>
          <w:rFonts w:ascii="Arial" w:hAnsi="Arial" w:cs="Arial"/>
          <w:b/>
          <w:sz w:val="24"/>
          <w:szCs w:val="24"/>
        </w:rPr>
        <w:t>, 2019</w:t>
      </w:r>
      <w:r>
        <w:rPr>
          <w:rFonts w:ascii="Arial" w:hAnsi="Arial" w:cs="Arial"/>
          <w:sz w:val="24"/>
          <w:szCs w:val="24"/>
        </w:rPr>
        <w:t xml:space="preserve"> – Urban multi-family inves</w:t>
      </w:r>
      <w:r w:rsidR="008B42C5">
        <w:rPr>
          <w:rFonts w:ascii="Arial" w:hAnsi="Arial" w:cs="Arial"/>
          <w:sz w:val="24"/>
          <w:szCs w:val="24"/>
        </w:rPr>
        <w:t>tment</w:t>
      </w:r>
      <w:r>
        <w:rPr>
          <w:rFonts w:ascii="Arial" w:hAnsi="Arial" w:cs="Arial"/>
          <w:sz w:val="24"/>
          <w:szCs w:val="24"/>
        </w:rPr>
        <w:t xml:space="preserve"> and </w:t>
      </w:r>
      <w:r w:rsidR="008B42C5">
        <w:rPr>
          <w:rFonts w:ascii="Arial" w:hAnsi="Arial" w:cs="Arial"/>
          <w:sz w:val="24"/>
          <w:szCs w:val="24"/>
        </w:rPr>
        <w:t xml:space="preserve">a seemingly endless tenant pipeline </w:t>
      </w:r>
      <w:r>
        <w:rPr>
          <w:rFonts w:ascii="Arial" w:hAnsi="Arial" w:cs="Arial"/>
          <w:sz w:val="24"/>
          <w:szCs w:val="24"/>
        </w:rPr>
        <w:t>remain</w:t>
      </w:r>
      <w:r w:rsidR="008B42C5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powerful catalyst for emerging apartment-rental submark</w:t>
      </w:r>
      <w:r w:rsidR="0055619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ts throughout Essex and Union counties, according to the investment brokerage professionals at </w:t>
      </w:r>
      <w:r w:rsidR="00F23CA2" w:rsidRPr="00F02C12">
        <w:rPr>
          <w:rFonts w:ascii="Arial" w:hAnsi="Arial" w:cs="Arial"/>
          <w:color w:val="0000FF"/>
          <w:sz w:val="24"/>
          <w:szCs w:val="24"/>
          <w:u w:val="single"/>
        </w:rPr>
        <w:t>Gebroe-Hammer Associates</w:t>
      </w:r>
      <w:r>
        <w:rPr>
          <w:rFonts w:ascii="Arial" w:hAnsi="Arial" w:cs="Arial"/>
          <w:sz w:val="24"/>
          <w:szCs w:val="24"/>
        </w:rPr>
        <w:t xml:space="preserve">. During the past 12 weeks, the firm has arranged </w:t>
      </w:r>
      <w:r w:rsidR="00957D56">
        <w:rPr>
          <w:rFonts w:ascii="Arial" w:hAnsi="Arial" w:cs="Arial"/>
          <w:sz w:val="24"/>
          <w:szCs w:val="24"/>
        </w:rPr>
        <w:t xml:space="preserve">11 </w:t>
      </w:r>
      <w:r w:rsidR="008B42C5">
        <w:rPr>
          <w:rFonts w:ascii="Arial" w:hAnsi="Arial" w:cs="Arial"/>
          <w:sz w:val="24"/>
          <w:szCs w:val="24"/>
        </w:rPr>
        <w:t xml:space="preserve">urban-core </w:t>
      </w:r>
      <w:r>
        <w:rPr>
          <w:rFonts w:ascii="Arial" w:hAnsi="Arial" w:cs="Arial"/>
          <w:sz w:val="24"/>
          <w:szCs w:val="24"/>
        </w:rPr>
        <w:t xml:space="preserve">sales totaling </w:t>
      </w:r>
      <w:r w:rsidR="00957D56">
        <w:rPr>
          <w:rFonts w:ascii="Arial" w:hAnsi="Arial" w:cs="Arial"/>
          <w:sz w:val="24"/>
          <w:szCs w:val="24"/>
        </w:rPr>
        <w:t xml:space="preserve">more than </w:t>
      </w:r>
      <w:r>
        <w:rPr>
          <w:rFonts w:ascii="Arial" w:hAnsi="Arial" w:cs="Arial"/>
          <w:sz w:val="24"/>
          <w:szCs w:val="24"/>
        </w:rPr>
        <w:t>$</w:t>
      </w:r>
      <w:r w:rsidR="00957D56">
        <w:rPr>
          <w:rFonts w:ascii="Arial" w:hAnsi="Arial" w:cs="Arial"/>
          <w:sz w:val="24"/>
          <w:szCs w:val="24"/>
        </w:rPr>
        <w:t>36.85</w:t>
      </w:r>
      <w:r w:rsidR="00CB4C2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and </w:t>
      </w:r>
      <w:r w:rsidR="00957D56">
        <w:rPr>
          <w:rFonts w:ascii="Arial" w:hAnsi="Arial" w:cs="Arial"/>
          <w:sz w:val="24"/>
          <w:szCs w:val="24"/>
        </w:rPr>
        <w:t>over 226</w:t>
      </w:r>
      <w:r>
        <w:rPr>
          <w:rFonts w:ascii="Arial" w:hAnsi="Arial" w:cs="Arial"/>
          <w:sz w:val="24"/>
          <w:szCs w:val="24"/>
        </w:rPr>
        <w:t xml:space="preserve"> units</w:t>
      </w:r>
      <w:r w:rsidR="00832725">
        <w:rPr>
          <w:rFonts w:ascii="Arial" w:hAnsi="Arial" w:cs="Arial"/>
          <w:sz w:val="24"/>
          <w:szCs w:val="24"/>
        </w:rPr>
        <w:t xml:space="preserve"> spanning Elizabeth, East Orange and Orange</w:t>
      </w:r>
      <w:r w:rsidR="00957D56">
        <w:rPr>
          <w:rFonts w:ascii="Arial" w:hAnsi="Arial" w:cs="Arial"/>
          <w:sz w:val="24"/>
          <w:szCs w:val="24"/>
        </w:rPr>
        <w:t>.</w:t>
      </w:r>
    </w:p>
    <w:p w14:paraId="6B8ED145" w14:textId="77777777" w:rsidR="00957D56" w:rsidRDefault="00957D56" w:rsidP="00053382">
      <w:pPr>
        <w:pStyle w:val="NoSpacing"/>
        <w:rPr>
          <w:rFonts w:ascii="Arial" w:hAnsi="Arial" w:cs="Arial"/>
          <w:sz w:val="24"/>
          <w:szCs w:val="24"/>
        </w:rPr>
      </w:pPr>
    </w:p>
    <w:p w14:paraId="60FF362E" w14:textId="1DAA1948" w:rsidR="00957D56" w:rsidRDefault="00957D56" w:rsidP="000533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53382">
        <w:rPr>
          <w:rFonts w:ascii="Arial" w:hAnsi="Arial" w:cs="Arial"/>
          <w:sz w:val="24"/>
          <w:szCs w:val="24"/>
        </w:rPr>
        <w:t xml:space="preserve">he largest </w:t>
      </w:r>
      <w:r>
        <w:rPr>
          <w:rFonts w:ascii="Arial" w:hAnsi="Arial" w:cs="Arial"/>
          <w:sz w:val="24"/>
          <w:szCs w:val="24"/>
        </w:rPr>
        <w:t>transaction recorded by Gebroe-Hammer</w:t>
      </w:r>
      <w:r w:rsidR="008B42C5">
        <w:rPr>
          <w:rFonts w:ascii="Arial" w:hAnsi="Arial" w:cs="Arial"/>
          <w:sz w:val="24"/>
          <w:szCs w:val="24"/>
        </w:rPr>
        <w:t>’s market specialists</w:t>
      </w:r>
      <w:r>
        <w:rPr>
          <w:rFonts w:ascii="Arial" w:hAnsi="Arial" w:cs="Arial"/>
          <w:sz w:val="24"/>
          <w:szCs w:val="24"/>
        </w:rPr>
        <w:t xml:space="preserve"> in these emerging submarkets </w:t>
      </w:r>
      <w:r w:rsidR="00053382">
        <w:rPr>
          <w:rFonts w:ascii="Arial" w:hAnsi="Arial" w:cs="Arial"/>
          <w:sz w:val="24"/>
          <w:szCs w:val="24"/>
        </w:rPr>
        <w:t>involved</w:t>
      </w:r>
      <w:r w:rsidR="00AA070D">
        <w:rPr>
          <w:rFonts w:ascii="Arial" w:hAnsi="Arial" w:cs="Arial"/>
          <w:sz w:val="24"/>
          <w:szCs w:val="24"/>
        </w:rPr>
        <w:t xml:space="preserve"> a newly constructed mid-rise in Elizabeth</w:t>
      </w:r>
      <w:r w:rsidR="00F36D15">
        <w:rPr>
          <w:rFonts w:ascii="Arial" w:hAnsi="Arial" w:cs="Arial"/>
          <w:sz w:val="24"/>
          <w:szCs w:val="24"/>
        </w:rPr>
        <w:t xml:space="preserve"> that garnered more than $256,000 per unit</w:t>
      </w:r>
      <w:r w:rsidR="00AA07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A070D">
        <w:rPr>
          <w:rFonts w:ascii="Arial" w:hAnsi="Arial" w:cs="Arial"/>
          <w:sz w:val="24"/>
          <w:szCs w:val="24"/>
        </w:rPr>
        <w:t xml:space="preserve">The $10.25 million trade of 40 fully occupied units at </w:t>
      </w:r>
      <w:r w:rsidR="00053382">
        <w:rPr>
          <w:rFonts w:ascii="Arial" w:hAnsi="Arial" w:cs="Arial"/>
          <w:sz w:val="24"/>
          <w:szCs w:val="24"/>
        </w:rPr>
        <w:t xml:space="preserve">737-745 North Broad St. </w:t>
      </w:r>
      <w:r w:rsidR="00CB4C2F">
        <w:rPr>
          <w:rFonts w:ascii="Arial" w:hAnsi="Arial" w:cs="Arial"/>
          <w:sz w:val="24"/>
          <w:szCs w:val="24"/>
        </w:rPr>
        <w:t>was</w:t>
      </w:r>
      <w:r w:rsidR="00AA070D">
        <w:rPr>
          <w:rFonts w:ascii="Arial" w:hAnsi="Arial" w:cs="Arial"/>
          <w:sz w:val="24"/>
          <w:szCs w:val="24"/>
        </w:rPr>
        <w:t xml:space="preserve"> arranged by Executive Vice President Greg Pine and Senior Vice President Stephen Tragash.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9CE7521" w14:textId="77777777" w:rsidR="00957D56" w:rsidRDefault="00957D56" w:rsidP="00053382">
      <w:pPr>
        <w:pStyle w:val="NoSpacing"/>
        <w:rPr>
          <w:rFonts w:ascii="Arial" w:hAnsi="Arial" w:cs="Arial"/>
          <w:sz w:val="24"/>
          <w:szCs w:val="24"/>
        </w:rPr>
      </w:pPr>
    </w:p>
    <w:p w14:paraId="4070347A" w14:textId="77777777" w:rsidR="00957D56" w:rsidRDefault="00957D56" w:rsidP="00957D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Thanks to its </w:t>
      </w:r>
      <w:r w:rsidR="00AA070D">
        <w:rPr>
          <w:rFonts w:ascii="Arial" w:hAnsi="Arial" w:cs="Arial"/>
          <w:sz w:val="24"/>
          <w:szCs w:val="24"/>
        </w:rPr>
        <w:t xml:space="preserve">sleek </w:t>
      </w:r>
      <w:r w:rsidR="00DA5588">
        <w:rPr>
          <w:rFonts w:ascii="Arial" w:hAnsi="Arial" w:cs="Arial"/>
          <w:sz w:val="24"/>
          <w:szCs w:val="24"/>
        </w:rPr>
        <w:t xml:space="preserve">all-white </w:t>
      </w:r>
      <w:r w:rsidR="00AA070D">
        <w:rPr>
          <w:rFonts w:ascii="Arial" w:hAnsi="Arial" w:cs="Arial"/>
          <w:sz w:val="24"/>
          <w:szCs w:val="24"/>
        </w:rPr>
        <w:t>façade</w:t>
      </w:r>
      <w:r>
        <w:rPr>
          <w:rFonts w:ascii="Arial" w:hAnsi="Arial" w:cs="Arial"/>
          <w:sz w:val="24"/>
          <w:szCs w:val="24"/>
        </w:rPr>
        <w:t>, the building has tremendous curb appeal and offers a mix of</w:t>
      </w:r>
      <w:r w:rsidR="00AA070D">
        <w:rPr>
          <w:rFonts w:ascii="Arial" w:hAnsi="Arial" w:cs="Arial"/>
          <w:sz w:val="24"/>
          <w:szCs w:val="24"/>
        </w:rPr>
        <w:t xml:space="preserve"> </w:t>
      </w:r>
      <w:r w:rsidR="00DA5588">
        <w:rPr>
          <w:rFonts w:ascii="Arial" w:hAnsi="Arial" w:cs="Arial"/>
          <w:sz w:val="24"/>
          <w:szCs w:val="24"/>
        </w:rPr>
        <w:t>market-unique one and two-bedroom open-floorplan layouts. Each</w:t>
      </w:r>
      <w:r>
        <w:rPr>
          <w:rFonts w:ascii="Arial" w:hAnsi="Arial" w:cs="Arial"/>
          <w:sz w:val="24"/>
          <w:szCs w:val="24"/>
        </w:rPr>
        <w:t xml:space="preserve"> </w:t>
      </w:r>
      <w:r w:rsidR="008B42C5">
        <w:rPr>
          <w:rFonts w:ascii="Arial" w:hAnsi="Arial" w:cs="Arial"/>
          <w:sz w:val="24"/>
          <w:szCs w:val="24"/>
        </w:rPr>
        <w:t>includes the latest amenity and design</w:t>
      </w:r>
      <w:r w:rsidR="00DA5588">
        <w:rPr>
          <w:rFonts w:ascii="Arial" w:hAnsi="Arial" w:cs="Arial"/>
          <w:sz w:val="24"/>
          <w:szCs w:val="24"/>
        </w:rPr>
        <w:t xml:space="preserve"> appointments, including </w:t>
      </w:r>
      <w:r w:rsidR="00CE7B96">
        <w:rPr>
          <w:rFonts w:ascii="Arial" w:hAnsi="Arial" w:cs="Arial"/>
          <w:sz w:val="24"/>
          <w:szCs w:val="24"/>
        </w:rPr>
        <w:t xml:space="preserve">an in-unit washer and dryer, hardwood flooring and </w:t>
      </w:r>
      <w:r w:rsidR="00DA5588">
        <w:rPr>
          <w:rFonts w:ascii="Arial" w:hAnsi="Arial" w:cs="Arial"/>
          <w:sz w:val="24"/>
          <w:szCs w:val="24"/>
        </w:rPr>
        <w:t xml:space="preserve">kitchens with stainless-steel appliances, granite countertops and ceramic floors. Situated at the corner of North Broad Street and Clinton Place, the building also offers convenient ground-level covered parking. </w:t>
      </w:r>
      <w:r>
        <w:rPr>
          <w:rFonts w:ascii="Arial" w:hAnsi="Arial" w:cs="Arial"/>
          <w:sz w:val="24"/>
          <w:szCs w:val="24"/>
        </w:rPr>
        <w:t>It is less than half a mile from North Elizabeth Train Station</w:t>
      </w:r>
      <w:r w:rsidR="008B42C5">
        <w:rPr>
          <w:rFonts w:ascii="Arial" w:hAnsi="Arial" w:cs="Arial"/>
          <w:sz w:val="24"/>
          <w:szCs w:val="24"/>
        </w:rPr>
        <w:t xml:space="preserve">’s </w:t>
      </w:r>
      <w:r>
        <w:rPr>
          <w:rFonts w:ascii="Arial" w:hAnsi="Arial" w:cs="Arial"/>
          <w:sz w:val="24"/>
          <w:szCs w:val="24"/>
        </w:rPr>
        <w:t xml:space="preserve">NJ Transit service to Midtown Manhattan and points throughout New Jersey along the North Jersey Coastline and Northeast Corridor lines. </w:t>
      </w:r>
    </w:p>
    <w:p w14:paraId="2B99FCB8" w14:textId="77777777" w:rsidR="00957D56" w:rsidRDefault="00957D56" w:rsidP="00053382">
      <w:pPr>
        <w:pStyle w:val="NoSpacing"/>
        <w:rPr>
          <w:rFonts w:ascii="Arial" w:hAnsi="Arial" w:cs="Arial"/>
          <w:sz w:val="24"/>
          <w:szCs w:val="24"/>
        </w:rPr>
      </w:pPr>
    </w:p>
    <w:p w14:paraId="4D80F4DC" w14:textId="2EFEBF35" w:rsidR="001D53AA" w:rsidRDefault="00DA5588" w:rsidP="000533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“Elizabeth continues its ascent</w:t>
      </w:r>
      <w:r w:rsidR="00CE7B96">
        <w:rPr>
          <w:rFonts w:ascii="Arial" w:hAnsi="Arial" w:cs="Arial"/>
          <w:sz w:val="24"/>
          <w:szCs w:val="24"/>
        </w:rPr>
        <w:t xml:space="preserve"> </w:t>
      </w:r>
      <w:r w:rsidR="00CB4C2F">
        <w:rPr>
          <w:rFonts w:ascii="Arial" w:hAnsi="Arial" w:cs="Arial"/>
          <w:sz w:val="24"/>
          <w:szCs w:val="24"/>
        </w:rPr>
        <w:t>and</w:t>
      </w:r>
      <w:r w:rsidR="00CE7B96">
        <w:rPr>
          <w:rFonts w:ascii="Arial" w:hAnsi="Arial" w:cs="Arial"/>
          <w:sz w:val="24"/>
          <w:szCs w:val="24"/>
        </w:rPr>
        <w:t xml:space="preserve"> </w:t>
      </w:r>
      <w:r w:rsidR="008B42C5">
        <w:rPr>
          <w:rFonts w:ascii="Arial" w:hAnsi="Arial" w:cs="Arial"/>
          <w:sz w:val="24"/>
          <w:szCs w:val="24"/>
        </w:rPr>
        <w:t>investors continue to</w:t>
      </w:r>
      <w:r w:rsidR="001D53AA">
        <w:rPr>
          <w:rFonts w:ascii="Arial" w:hAnsi="Arial" w:cs="Arial"/>
          <w:sz w:val="24"/>
          <w:szCs w:val="24"/>
        </w:rPr>
        <w:t xml:space="preserve"> </w:t>
      </w:r>
      <w:r w:rsidR="008B42C5">
        <w:rPr>
          <w:rFonts w:ascii="Arial" w:hAnsi="Arial" w:cs="Arial"/>
          <w:sz w:val="24"/>
          <w:szCs w:val="24"/>
        </w:rPr>
        <w:t>take</w:t>
      </w:r>
      <w:r w:rsidR="00CE7B96">
        <w:rPr>
          <w:rFonts w:ascii="Arial" w:hAnsi="Arial" w:cs="Arial"/>
          <w:sz w:val="24"/>
          <w:szCs w:val="24"/>
        </w:rPr>
        <w:t xml:space="preserve"> notice – it is a city on the rise, mirroring </w:t>
      </w:r>
      <w:r w:rsidR="008B42C5">
        <w:rPr>
          <w:rFonts w:ascii="Arial" w:hAnsi="Arial" w:cs="Arial"/>
          <w:sz w:val="24"/>
          <w:szCs w:val="24"/>
        </w:rPr>
        <w:t xml:space="preserve">a similar </w:t>
      </w:r>
      <w:r w:rsidR="00CE7B96">
        <w:rPr>
          <w:rFonts w:ascii="Arial" w:hAnsi="Arial" w:cs="Arial"/>
          <w:sz w:val="24"/>
          <w:szCs w:val="24"/>
        </w:rPr>
        <w:t>transformation that has yielded sweeping building</w:t>
      </w:r>
      <w:r w:rsidR="008B42C5">
        <w:rPr>
          <w:rFonts w:ascii="Arial" w:hAnsi="Arial" w:cs="Arial"/>
          <w:sz w:val="24"/>
          <w:szCs w:val="24"/>
        </w:rPr>
        <w:t>-</w:t>
      </w:r>
      <w:r w:rsidR="00CE7B96">
        <w:rPr>
          <w:rFonts w:ascii="Arial" w:hAnsi="Arial" w:cs="Arial"/>
          <w:sz w:val="24"/>
          <w:szCs w:val="24"/>
        </w:rPr>
        <w:t xml:space="preserve">landscape </w:t>
      </w:r>
      <w:r w:rsidR="001D53AA">
        <w:rPr>
          <w:rFonts w:ascii="Arial" w:hAnsi="Arial" w:cs="Arial"/>
          <w:sz w:val="24"/>
          <w:szCs w:val="24"/>
        </w:rPr>
        <w:t xml:space="preserve">changes </w:t>
      </w:r>
      <w:r w:rsidR="00CE7B96">
        <w:rPr>
          <w:rFonts w:ascii="Arial" w:hAnsi="Arial" w:cs="Arial"/>
          <w:sz w:val="24"/>
          <w:szCs w:val="24"/>
        </w:rPr>
        <w:t xml:space="preserve">and population-demographic diversification in nearby Hudson and Essex </w:t>
      </w:r>
      <w:r w:rsidR="00CB4C2F">
        <w:rPr>
          <w:rFonts w:ascii="Arial" w:hAnsi="Arial" w:cs="Arial"/>
          <w:sz w:val="24"/>
          <w:szCs w:val="24"/>
        </w:rPr>
        <w:t>counties</w:t>
      </w:r>
      <w:r w:rsidR="00CE7B96">
        <w:rPr>
          <w:rFonts w:ascii="Arial" w:hAnsi="Arial" w:cs="Arial"/>
          <w:sz w:val="24"/>
          <w:szCs w:val="24"/>
        </w:rPr>
        <w:t xml:space="preserve">,” said Tragash, the firm’s Elizabeth market specialist. “And like its urban-core counterparts, Elizabeth checks off all the boxes for today’s upper-income professionals and empty nesters </w:t>
      </w:r>
      <w:r w:rsidR="001D53AA">
        <w:rPr>
          <w:rFonts w:ascii="Arial" w:hAnsi="Arial" w:cs="Arial"/>
          <w:sz w:val="24"/>
          <w:szCs w:val="24"/>
        </w:rPr>
        <w:t xml:space="preserve">seeking a walkable apartment-rental lifestyle near </w:t>
      </w:r>
      <w:r w:rsidR="00CE7B96">
        <w:rPr>
          <w:rFonts w:ascii="Arial" w:hAnsi="Arial" w:cs="Arial"/>
          <w:sz w:val="24"/>
          <w:szCs w:val="24"/>
        </w:rPr>
        <w:t>mass transit connectivity and</w:t>
      </w:r>
      <w:r w:rsidR="001D53AA">
        <w:rPr>
          <w:rFonts w:ascii="Arial" w:hAnsi="Arial" w:cs="Arial"/>
          <w:sz w:val="24"/>
          <w:szCs w:val="24"/>
        </w:rPr>
        <w:t xml:space="preserve"> limitless lifestyle amenities</w:t>
      </w:r>
      <w:r w:rsidR="00CE7B96">
        <w:rPr>
          <w:rFonts w:ascii="Arial" w:hAnsi="Arial" w:cs="Arial"/>
          <w:sz w:val="24"/>
          <w:szCs w:val="24"/>
        </w:rPr>
        <w:t>.”</w:t>
      </w:r>
    </w:p>
    <w:p w14:paraId="673E89D7" w14:textId="77777777" w:rsidR="001D53AA" w:rsidRDefault="001D53AA" w:rsidP="00053382">
      <w:pPr>
        <w:pStyle w:val="NoSpacing"/>
        <w:rPr>
          <w:rFonts w:ascii="Arial" w:hAnsi="Arial" w:cs="Arial"/>
          <w:sz w:val="24"/>
          <w:szCs w:val="24"/>
        </w:rPr>
      </w:pPr>
    </w:p>
    <w:p w14:paraId="653AE8DA" w14:textId="77777777" w:rsidR="001D53AA" w:rsidRDefault="008B42C5" w:rsidP="000533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the sale of the North Broad Street building, </w:t>
      </w:r>
      <w:r w:rsidR="001D53AA">
        <w:rPr>
          <w:rFonts w:ascii="Arial" w:hAnsi="Arial" w:cs="Arial"/>
          <w:sz w:val="24"/>
          <w:szCs w:val="24"/>
        </w:rPr>
        <w:t>Tragash recently arranged two other Elizabeth multi-family investment</w:t>
      </w:r>
      <w:r>
        <w:rPr>
          <w:rFonts w:ascii="Arial" w:hAnsi="Arial" w:cs="Arial"/>
          <w:sz w:val="24"/>
          <w:szCs w:val="24"/>
        </w:rPr>
        <w:t xml:space="preserve"> </w:t>
      </w:r>
      <w:r w:rsidR="00957D56">
        <w:rPr>
          <w:rFonts w:ascii="Arial" w:hAnsi="Arial" w:cs="Arial"/>
          <w:sz w:val="24"/>
          <w:szCs w:val="24"/>
        </w:rPr>
        <w:t>transactions</w:t>
      </w:r>
      <w:r w:rsidR="001D53AA">
        <w:rPr>
          <w:rFonts w:ascii="Arial" w:hAnsi="Arial" w:cs="Arial"/>
          <w:sz w:val="24"/>
          <w:szCs w:val="24"/>
        </w:rPr>
        <w:t xml:space="preserve">. These included a North Elizabeth </w:t>
      </w:r>
      <w:r w:rsidR="001D53AA">
        <w:rPr>
          <w:rFonts w:ascii="Arial" w:hAnsi="Arial" w:cs="Arial"/>
          <w:sz w:val="24"/>
          <w:szCs w:val="24"/>
        </w:rPr>
        <w:lastRenderedPageBreak/>
        <w:t xml:space="preserve">property </w:t>
      </w:r>
      <w:r w:rsidR="00521464">
        <w:rPr>
          <w:rFonts w:ascii="Arial" w:hAnsi="Arial" w:cs="Arial"/>
          <w:sz w:val="24"/>
          <w:szCs w:val="24"/>
        </w:rPr>
        <w:t xml:space="preserve">sale </w:t>
      </w:r>
      <w:r w:rsidR="001D53AA">
        <w:rPr>
          <w:rFonts w:ascii="Arial" w:hAnsi="Arial" w:cs="Arial"/>
          <w:sz w:val="24"/>
          <w:szCs w:val="24"/>
        </w:rPr>
        <w:t xml:space="preserve">as well as </w:t>
      </w:r>
      <w:r w:rsidR="00521464">
        <w:rPr>
          <w:rFonts w:ascii="Arial" w:hAnsi="Arial" w:cs="Arial"/>
          <w:sz w:val="24"/>
          <w:szCs w:val="24"/>
        </w:rPr>
        <w:t xml:space="preserve">the trade of </w:t>
      </w:r>
      <w:r w:rsidR="001D53AA">
        <w:rPr>
          <w:rFonts w:ascii="Arial" w:hAnsi="Arial" w:cs="Arial"/>
          <w:sz w:val="24"/>
          <w:szCs w:val="24"/>
        </w:rPr>
        <w:t>a three-story Tudor-style building with 27 units at 250 W. Jersey Avenue.</w:t>
      </w:r>
    </w:p>
    <w:p w14:paraId="2003D4AE" w14:textId="77777777" w:rsidR="001D53AA" w:rsidRDefault="001D53AA" w:rsidP="00053382">
      <w:pPr>
        <w:pStyle w:val="NoSpacing"/>
        <w:rPr>
          <w:rFonts w:ascii="Arial" w:hAnsi="Arial" w:cs="Arial"/>
          <w:sz w:val="24"/>
          <w:szCs w:val="24"/>
        </w:rPr>
      </w:pPr>
    </w:p>
    <w:p w14:paraId="4E02D6C0" w14:textId="59CCF013" w:rsidR="009A7E2C" w:rsidRDefault="001D53AA" w:rsidP="000533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nearby “Oranges</w:t>
      </w:r>
      <w:r w:rsidR="009A7E2C">
        <w:rPr>
          <w:rFonts w:ascii="Arial" w:hAnsi="Arial" w:cs="Arial"/>
          <w:sz w:val="24"/>
          <w:szCs w:val="24"/>
        </w:rPr>
        <w:t xml:space="preserve">” of Essex County, </w:t>
      </w:r>
      <w:r>
        <w:rPr>
          <w:rFonts w:ascii="Arial" w:hAnsi="Arial" w:cs="Arial"/>
          <w:sz w:val="24"/>
          <w:szCs w:val="24"/>
        </w:rPr>
        <w:t xml:space="preserve">Gebroe-Hammer’s Executive Managing Director David Oropeza matched the firm’s Elizabeth sales activity </w:t>
      </w:r>
      <w:r w:rsidR="009A7E2C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>$15.75 million i</w:t>
      </w:r>
      <w:r w:rsidR="0052146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sales </w:t>
      </w:r>
      <w:r w:rsidR="00CB4C2F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123 </w:t>
      </w:r>
      <w:r w:rsidR="009A7E2C">
        <w:rPr>
          <w:rFonts w:ascii="Arial" w:hAnsi="Arial" w:cs="Arial"/>
          <w:sz w:val="24"/>
          <w:szCs w:val="24"/>
        </w:rPr>
        <w:t xml:space="preserve">apartment-rental </w:t>
      </w:r>
      <w:r>
        <w:rPr>
          <w:rFonts w:ascii="Arial" w:hAnsi="Arial" w:cs="Arial"/>
          <w:sz w:val="24"/>
          <w:szCs w:val="24"/>
        </w:rPr>
        <w:t>units. Th</w:t>
      </w:r>
      <w:r w:rsidR="009A7E2C">
        <w:rPr>
          <w:rFonts w:ascii="Arial" w:hAnsi="Arial" w:cs="Arial"/>
          <w:sz w:val="24"/>
          <w:szCs w:val="24"/>
        </w:rPr>
        <w:t>ese</w:t>
      </w:r>
      <w:r>
        <w:rPr>
          <w:rFonts w:ascii="Arial" w:hAnsi="Arial" w:cs="Arial"/>
          <w:sz w:val="24"/>
          <w:szCs w:val="24"/>
        </w:rPr>
        <w:t xml:space="preserve"> latest transactions in</w:t>
      </w:r>
      <w:r w:rsidR="009A7E2C">
        <w:rPr>
          <w:rFonts w:ascii="Arial" w:hAnsi="Arial" w:cs="Arial"/>
          <w:sz w:val="24"/>
          <w:szCs w:val="24"/>
        </w:rPr>
        <w:t>volved 43 units at 41 Main St., in Orange sold for $4.525 million as well as 28 units at 100 Chestnut St. ($3.5M); 16 units at 492 Park Ave. ($2.2M)</w:t>
      </w:r>
      <w:r w:rsidR="00832725">
        <w:rPr>
          <w:rFonts w:ascii="Arial" w:hAnsi="Arial" w:cs="Arial"/>
          <w:sz w:val="24"/>
          <w:szCs w:val="24"/>
        </w:rPr>
        <w:t xml:space="preserve">; </w:t>
      </w:r>
      <w:r w:rsidR="009A7E2C">
        <w:rPr>
          <w:rFonts w:ascii="Arial" w:hAnsi="Arial" w:cs="Arial"/>
          <w:sz w:val="24"/>
          <w:szCs w:val="24"/>
        </w:rPr>
        <w:t>and 12 units at 78 Harrison St. ($2.025M), all in East Orange. And just beyond the East Orange city limits in Irvington, Tragash orchestrated the trade of 15 units at 153</w:t>
      </w:r>
      <w:r w:rsidR="00521464">
        <w:rPr>
          <w:rFonts w:ascii="Arial" w:hAnsi="Arial" w:cs="Arial"/>
          <w:sz w:val="24"/>
          <w:szCs w:val="24"/>
        </w:rPr>
        <w:t>-</w:t>
      </w:r>
      <w:r w:rsidR="009A7E2C">
        <w:rPr>
          <w:rFonts w:ascii="Arial" w:hAnsi="Arial" w:cs="Arial"/>
          <w:sz w:val="24"/>
          <w:szCs w:val="24"/>
        </w:rPr>
        <w:t>163 Elmwood Ave., for $1.7 million, which translates into a price-per-unit of $113,333.</w:t>
      </w:r>
    </w:p>
    <w:p w14:paraId="5DF55EC9" w14:textId="77777777" w:rsidR="009A7E2C" w:rsidRDefault="009A7E2C" w:rsidP="00053382">
      <w:pPr>
        <w:pStyle w:val="NoSpacing"/>
        <w:rPr>
          <w:rFonts w:ascii="Arial" w:hAnsi="Arial" w:cs="Arial"/>
          <w:sz w:val="24"/>
          <w:szCs w:val="24"/>
        </w:rPr>
      </w:pPr>
    </w:p>
    <w:p w14:paraId="29423976" w14:textId="77777777" w:rsidR="00556193" w:rsidRDefault="009A7E2C" w:rsidP="000533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Rounding out Gebroe-Hammer’s Essex and Union County sales activity during this same 12-week timeframe were two additional sales in Belleville and Plainfield. The former </w:t>
      </w:r>
      <w:r w:rsidR="00556193">
        <w:rPr>
          <w:rFonts w:ascii="Arial" w:hAnsi="Arial" w:cs="Arial"/>
          <w:sz w:val="24"/>
          <w:szCs w:val="24"/>
        </w:rPr>
        <w:t>encompassed 24 units at Stephens Street Apartments ($3.773M) in a trade arranged by Executive Vice President Nicholas Nicolaou and Senior Vice President Adam Zweibel and the latter involved a tr</w:t>
      </w:r>
      <w:r w:rsidR="00521464">
        <w:rPr>
          <w:rFonts w:ascii="Arial" w:hAnsi="Arial" w:cs="Arial"/>
          <w:sz w:val="24"/>
          <w:szCs w:val="24"/>
        </w:rPr>
        <w:t>ansaction</w:t>
      </w:r>
      <w:r w:rsidR="00556193">
        <w:rPr>
          <w:rFonts w:ascii="Arial" w:hAnsi="Arial" w:cs="Arial"/>
          <w:sz w:val="24"/>
          <w:szCs w:val="24"/>
        </w:rPr>
        <w:t xml:space="preserve"> arranged by Zweibel </w:t>
      </w:r>
      <w:r w:rsidR="00521464">
        <w:rPr>
          <w:rFonts w:ascii="Arial" w:hAnsi="Arial" w:cs="Arial"/>
          <w:sz w:val="24"/>
          <w:szCs w:val="24"/>
        </w:rPr>
        <w:t>for</w:t>
      </w:r>
      <w:r w:rsidR="00556193">
        <w:rPr>
          <w:rFonts w:ascii="Arial" w:hAnsi="Arial" w:cs="Arial"/>
          <w:sz w:val="24"/>
          <w:szCs w:val="24"/>
        </w:rPr>
        <w:t xml:space="preserve"> 16 units at 346-350 Franklin Pl. ($1.555M).</w:t>
      </w:r>
    </w:p>
    <w:p w14:paraId="6CA321AE" w14:textId="77777777" w:rsidR="00556193" w:rsidRDefault="00556193" w:rsidP="00053382">
      <w:pPr>
        <w:pStyle w:val="NoSpacing"/>
        <w:rPr>
          <w:rFonts w:ascii="Arial" w:hAnsi="Arial" w:cs="Arial"/>
          <w:sz w:val="24"/>
          <w:szCs w:val="24"/>
        </w:rPr>
      </w:pPr>
    </w:p>
    <w:p w14:paraId="49500ACB" w14:textId="77777777" w:rsidR="00556193" w:rsidRPr="008C15DB" w:rsidRDefault="00556193" w:rsidP="00556193">
      <w:pPr>
        <w:pStyle w:val="Header"/>
        <w:widowControl w:val="0"/>
        <w:tabs>
          <w:tab w:val="clear" w:pos="4320"/>
          <w:tab w:val="clear" w:pos="8640"/>
        </w:tabs>
        <w:rPr>
          <w:rFonts w:cs="Arial"/>
          <w:szCs w:val="24"/>
        </w:rPr>
      </w:pPr>
      <w:r w:rsidRPr="008C15DB">
        <w:rPr>
          <w:rFonts w:cs="Arial"/>
          <w:szCs w:val="24"/>
        </w:rPr>
        <w:t xml:space="preserve">Since 1975, Gebroe-Hammer’s brokerage activities have concentrated on </w:t>
      </w:r>
      <w:r>
        <w:rPr>
          <w:rFonts w:cs="Arial"/>
          <w:szCs w:val="24"/>
        </w:rPr>
        <w:t xml:space="preserve">all multi-family types including Class A, B and C </w:t>
      </w:r>
      <w:r w:rsidRPr="008C15DB">
        <w:rPr>
          <w:rFonts w:cs="Arial"/>
          <w:szCs w:val="24"/>
        </w:rPr>
        <w:t>high-rise and garden-apartment properties. While initially focusing on New Jersey, the firm has evolved during the past 4</w:t>
      </w:r>
      <w:r>
        <w:rPr>
          <w:rFonts w:cs="Arial"/>
          <w:szCs w:val="24"/>
        </w:rPr>
        <w:t>4</w:t>
      </w:r>
      <w:r w:rsidRPr="008C15DB">
        <w:rPr>
          <w:rFonts w:cs="Arial"/>
          <w:szCs w:val="24"/>
        </w:rPr>
        <w:t xml:space="preserve"> years to also dominate the northeastern Pennsylvania and New York State submarkets as well as represent client interests nationally. Widely recognized for its consistent sales performance, the firm is a 1</w:t>
      </w:r>
      <w:r>
        <w:rPr>
          <w:rFonts w:cs="Arial"/>
          <w:szCs w:val="24"/>
        </w:rPr>
        <w:t>5</w:t>
      </w:r>
      <w:r w:rsidRPr="008C15DB">
        <w:rPr>
          <w:rFonts w:cs="Arial"/>
          <w:szCs w:val="24"/>
        </w:rPr>
        <w:t>-time CoStar Power Broker</w:t>
      </w:r>
      <w:r>
        <w:rPr>
          <w:rFonts w:cs="Arial"/>
          <w:szCs w:val="24"/>
        </w:rPr>
        <w:t xml:space="preserve"> and was the only Northeast firm named a Multi-Family Influencer for 2018.</w:t>
      </w:r>
    </w:p>
    <w:p w14:paraId="1EBAEDE2" w14:textId="77777777" w:rsidR="00556193" w:rsidRDefault="00556193" w:rsidP="00556193">
      <w:pPr>
        <w:pStyle w:val="NoSpacing"/>
        <w:rPr>
          <w:rFonts w:ascii="Arial" w:hAnsi="Arial" w:cs="Arial"/>
          <w:sz w:val="24"/>
          <w:szCs w:val="24"/>
        </w:rPr>
      </w:pPr>
    </w:p>
    <w:p w14:paraId="0444AC4E" w14:textId="77777777" w:rsidR="00556193" w:rsidRPr="002C6A7C" w:rsidRDefault="00556193" w:rsidP="0055619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p w14:paraId="5992DE76" w14:textId="77777777" w:rsidR="009A7E2C" w:rsidRDefault="00556193" w:rsidP="000533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A7E2C">
        <w:rPr>
          <w:rFonts w:ascii="Arial" w:hAnsi="Arial" w:cs="Arial"/>
          <w:sz w:val="24"/>
          <w:szCs w:val="24"/>
        </w:rPr>
        <w:t xml:space="preserve"> </w:t>
      </w:r>
    </w:p>
    <w:p w14:paraId="726D428F" w14:textId="77777777" w:rsidR="009A7E2C" w:rsidRDefault="009A7E2C" w:rsidP="00053382">
      <w:pPr>
        <w:pStyle w:val="NoSpacing"/>
        <w:rPr>
          <w:rFonts w:ascii="Arial" w:hAnsi="Arial" w:cs="Arial"/>
          <w:sz w:val="24"/>
          <w:szCs w:val="24"/>
        </w:rPr>
      </w:pPr>
    </w:p>
    <w:p w14:paraId="649F6527" w14:textId="77777777" w:rsidR="00DA5588" w:rsidRDefault="009A7E2C" w:rsidP="000533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1F87716" w14:textId="77777777" w:rsidR="00DA5588" w:rsidRPr="00053382" w:rsidRDefault="00DA5588" w:rsidP="00053382">
      <w:pPr>
        <w:pStyle w:val="NoSpacing"/>
        <w:rPr>
          <w:rFonts w:ascii="Arial" w:hAnsi="Arial" w:cs="Arial"/>
          <w:sz w:val="24"/>
          <w:szCs w:val="24"/>
        </w:rPr>
      </w:pPr>
    </w:p>
    <w:sectPr w:rsidR="00DA5588" w:rsidRPr="00053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382"/>
    <w:rsid w:val="00053382"/>
    <w:rsid w:val="001D53AA"/>
    <w:rsid w:val="004556E9"/>
    <w:rsid w:val="00521464"/>
    <w:rsid w:val="00556193"/>
    <w:rsid w:val="00832725"/>
    <w:rsid w:val="008B42C5"/>
    <w:rsid w:val="00957D56"/>
    <w:rsid w:val="009A7E2C"/>
    <w:rsid w:val="00A05C80"/>
    <w:rsid w:val="00AA070D"/>
    <w:rsid w:val="00CB4C2F"/>
    <w:rsid w:val="00CE7B96"/>
    <w:rsid w:val="00DA5588"/>
    <w:rsid w:val="00EA0B08"/>
    <w:rsid w:val="00F23CA2"/>
    <w:rsid w:val="00F3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9E24"/>
  <w15:docId w15:val="{7FDC9876-3EA9-49F7-9FDD-9D014A72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3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55619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56193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3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mmstrateg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cmm-strategic-communications/" TargetMode="External"/><Relationship Id="rId5" Type="http://schemas.openxmlformats.org/officeDocument/2006/relationships/hyperlink" Target="https://twitter.com/CMMStrategicCom" TargetMode="External"/><Relationship Id="rId4" Type="http://schemas.openxmlformats.org/officeDocument/2006/relationships/hyperlink" Target="mailto:carin@cmmstrategic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6</cp:revision>
  <dcterms:created xsi:type="dcterms:W3CDTF">2019-05-17T12:50:00Z</dcterms:created>
  <dcterms:modified xsi:type="dcterms:W3CDTF">2019-05-17T16:31:00Z</dcterms:modified>
</cp:coreProperties>
</file>