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58E" w:rsidRPr="00541FD8" w:rsidRDefault="00EF0872" w:rsidP="0055258E">
      <w:pPr>
        <w:rPr>
          <w:rFonts w:ascii="Times New Roman" w:eastAsia="Times New Roman" w:hAnsi="Times New Roman"/>
          <w:i/>
          <w:sz w:val="56"/>
          <w:szCs w:val="56"/>
          <w:u w:val="single"/>
        </w:rPr>
      </w:pPr>
      <w:r>
        <w:rPr>
          <w:rFonts w:ascii="Times New Roman" w:eastAsia="Times New Roman" w:hAnsi="Times New Roman"/>
          <w:i/>
          <w:sz w:val="56"/>
          <w:szCs w:val="56"/>
          <w:u w:val="single"/>
        </w:rPr>
        <w:t>News Release</w:t>
      </w:r>
    </w:p>
    <w:p w:rsidR="0055258E" w:rsidRDefault="0055258E" w:rsidP="0055258E">
      <w:pPr>
        <w:pStyle w:val="NoSpacing"/>
        <w:rPr>
          <w:rFonts w:ascii="Arial" w:hAnsi="Arial" w:cs="Arial"/>
          <w:sz w:val="24"/>
          <w:szCs w:val="24"/>
        </w:rPr>
      </w:pPr>
    </w:p>
    <w:p w:rsidR="0055258E" w:rsidRPr="003C1AA8" w:rsidRDefault="0055258E" w:rsidP="0055258E">
      <w:pPr>
        <w:pStyle w:val="NoSpacing"/>
        <w:rPr>
          <w:rFonts w:ascii="Arial" w:hAnsi="Arial" w:cs="Arial"/>
          <w:sz w:val="24"/>
          <w:szCs w:val="24"/>
        </w:rPr>
      </w:pPr>
      <w:r w:rsidRPr="003C1AA8">
        <w:rPr>
          <w:rFonts w:ascii="Arial" w:hAnsi="Arial" w:cs="Arial"/>
          <w:sz w:val="24"/>
          <w:szCs w:val="24"/>
        </w:rPr>
        <w:t>Gebroe-Hammer Associates</w:t>
      </w:r>
    </w:p>
    <w:p w:rsidR="0055258E" w:rsidRPr="003C1AA8" w:rsidRDefault="0055258E" w:rsidP="0055258E">
      <w:pPr>
        <w:pStyle w:val="NoSpacing"/>
        <w:rPr>
          <w:rFonts w:ascii="Arial" w:hAnsi="Arial" w:cs="Arial"/>
          <w:bCs/>
          <w:sz w:val="24"/>
          <w:szCs w:val="24"/>
        </w:rPr>
      </w:pPr>
      <w:r w:rsidRPr="003C1AA8">
        <w:rPr>
          <w:rFonts w:ascii="Arial" w:hAnsi="Arial" w:cs="Arial"/>
          <w:bCs/>
          <w:sz w:val="24"/>
          <w:szCs w:val="24"/>
        </w:rPr>
        <w:t>2 West Northfield Road</w:t>
      </w:r>
    </w:p>
    <w:p w:rsidR="0055258E" w:rsidRPr="003C1AA8" w:rsidRDefault="0055258E" w:rsidP="0055258E">
      <w:pPr>
        <w:pStyle w:val="NoSpacing"/>
        <w:rPr>
          <w:rFonts w:ascii="Arial" w:hAnsi="Arial" w:cs="Arial"/>
          <w:sz w:val="24"/>
          <w:szCs w:val="24"/>
        </w:rPr>
      </w:pPr>
      <w:r w:rsidRPr="003C1AA8">
        <w:rPr>
          <w:rFonts w:ascii="Arial" w:hAnsi="Arial" w:cs="Arial"/>
          <w:bCs/>
          <w:sz w:val="24"/>
          <w:szCs w:val="24"/>
        </w:rPr>
        <w:t>Livingston, NJ 07039</w:t>
      </w:r>
    </w:p>
    <w:p w:rsidR="0055258E" w:rsidRPr="003C1AA8" w:rsidRDefault="0055258E" w:rsidP="0055258E">
      <w:pPr>
        <w:pStyle w:val="NoSpacing"/>
        <w:rPr>
          <w:rFonts w:ascii="Arial" w:hAnsi="Arial" w:cs="Arial"/>
          <w:sz w:val="24"/>
          <w:szCs w:val="24"/>
        </w:rPr>
      </w:pPr>
    </w:p>
    <w:p w:rsidR="0055258E" w:rsidRPr="0055258E" w:rsidRDefault="0055258E" w:rsidP="0055258E">
      <w:pPr>
        <w:ind w:left="1440" w:hanging="1440"/>
        <w:rPr>
          <w:rFonts w:ascii="Arial" w:eastAsia="Times New Roman" w:hAnsi="Arial" w:cs="Arial"/>
          <w:sz w:val="24"/>
          <w:szCs w:val="24"/>
        </w:rPr>
      </w:pPr>
      <w:r w:rsidRPr="003C1AA8">
        <w:rPr>
          <w:rFonts w:ascii="Arial" w:eastAsia="Times New Roman" w:hAnsi="Arial" w:cs="Arial"/>
          <w:sz w:val="24"/>
          <w:szCs w:val="24"/>
        </w:rPr>
        <w:t xml:space="preserve">Contact: </w:t>
      </w:r>
      <w:r w:rsidRPr="003C1AA8">
        <w:rPr>
          <w:rFonts w:ascii="Arial" w:eastAsia="Times New Roman" w:hAnsi="Arial" w:cs="Arial"/>
          <w:sz w:val="24"/>
          <w:szCs w:val="24"/>
        </w:rPr>
        <w:tab/>
        <w:t xml:space="preserve">Carin McDonald / </w:t>
      </w:r>
      <w:hyperlink r:id="rId4" w:history="1">
        <w:r w:rsidRPr="003C1AA8">
          <w:rPr>
            <w:rStyle w:val="Hyperlink"/>
            <w:rFonts w:ascii="Arial" w:eastAsia="Times New Roman" w:hAnsi="Arial" w:cs="Arial"/>
            <w:sz w:val="24"/>
            <w:szCs w:val="24"/>
          </w:rPr>
          <w:t>carin@cmmstrategic.com</w:t>
        </w:r>
      </w:hyperlink>
      <w:r w:rsidRPr="003C1AA8">
        <w:rPr>
          <w:rFonts w:ascii="Arial" w:eastAsia="Times New Roman" w:hAnsi="Arial" w:cs="Arial"/>
          <w:sz w:val="24"/>
          <w:szCs w:val="24"/>
        </w:rPr>
        <w:t xml:space="preserve"> / 973.513.9680 </w:t>
      </w:r>
    </w:p>
    <w:p w:rsidR="0055258E" w:rsidRDefault="0055258E" w:rsidP="0055258E">
      <w:pPr>
        <w:pStyle w:val="Body"/>
        <w:rPr>
          <w:rFonts w:ascii="Arial" w:hAnsi="Arial" w:cs="Arial"/>
          <w:sz w:val="24"/>
          <w:szCs w:val="24"/>
        </w:rPr>
      </w:pPr>
    </w:p>
    <w:p w:rsidR="0055258E" w:rsidRDefault="0055258E" w:rsidP="0055258E">
      <w:pPr>
        <w:pStyle w:val="Body"/>
        <w:rPr>
          <w:rFonts w:ascii="Arial" w:hAnsi="Arial" w:cs="Arial"/>
          <w:b/>
          <w:bCs/>
          <w:sz w:val="24"/>
          <w:szCs w:val="24"/>
        </w:rPr>
      </w:pPr>
      <w:r>
        <w:rPr>
          <w:rFonts w:ascii="Arial" w:hAnsi="Arial" w:cs="Arial"/>
          <w:b/>
          <w:bCs/>
          <w:sz w:val="24"/>
          <w:szCs w:val="24"/>
        </w:rPr>
        <w:t xml:space="preserve">Gebroe-Hammer Associates Scores </w:t>
      </w:r>
      <w:r w:rsidR="00BF45CB">
        <w:rPr>
          <w:rFonts w:ascii="Arial" w:hAnsi="Arial" w:cs="Arial"/>
          <w:b/>
          <w:bCs/>
          <w:sz w:val="24"/>
          <w:szCs w:val="24"/>
        </w:rPr>
        <w:t>Four Sales totaling 12</w:t>
      </w:r>
      <w:r w:rsidR="00D93396">
        <w:rPr>
          <w:rFonts w:ascii="Arial" w:hAnsi="Arial" w:cs="Arial"/>
          <w:b/>
          <w:bCs/>
          <w:sz w:val="24"/>
          <w:szCs w:val="24"/>
        </w:rPr>
        <w:t xml:space="preserve">6 </w:t>
      </w:r>
      <w:r>
        <w:rPr>
          <w:rFonts w:ascii="Arial" w:hAnsi="Arial" w:cs="Arial"/>
          <w:b/>
          <w:bCs/>
          <w:sz w:val="24"/>
          <w:szCs w:val="24"/>
        </w:rPr>
        <w:t>Units in Elizabeth and Sparta, N.J.</w:t>
      </w:r>
    </w:p>
    <w:p w:rsidR="00BF45CB" w:rsidRPr="00BB66E1" w:rsidRDefault="0055258E" w:rsidP="00BB66E1">
      <w:pPr>
        <w:pStyle w:val="Body"/>
        <w:rPr>
          <w:rFonts w:ascii="Arial" w:hAnsi="Arial" w:cs="Arial"/>
          <w:b/>
          <w:bCs/>
          <w:i/>
          <w:sz w:val="24"/>
          <w:szCs w:val="24"/>
        </w:rPr>
      </w:pPr>
      <w:r w:rsidRPr="0055258E">
        <w:rPr>
          <w:rFonts w:ascii="Arial" w:hAnsi="Arial" w:cs="Arial"/>
          <w:b/>
          <w:bCs/>
          <w:i/>
          <w:sz w:val="24"/>
          <w:szCs w:val="24"/>
        </w:rPr>
        <w:t>For-Sale Product</w:t>
      </w:r>
      <w:r>
        <w:rPr>
          <w:rFonts w:ascii="Arial" w:hAnsi="Arial" w:cs="Arial"/>
          <w:b/>
          <w:bCs/>
          <w:i/>
          <w:sz w:val="24"/>
          <w:szCs w:val="24"/>
        </w:rPr>
        <w:t xml:space="preserve"> Scarce throughout Stabilized, In-Demand Submarkets</w:t>
      </w:r>
    </w:p>
    <w:p w:rsidR="00BF45CB" w:rsidRPr="00992248" w:rsidRDefault="00BF45CB" w:rsidP="0055258E">
      <w:pPr>
        <w:pStyle w:val="Body"/>
        <w:rPr>
          <w:rFonts w:ascii="Arial" w:hAnsi="Arial" w:cs="Arial"/>
          <w:b/>
          <w:bCs/>
          <w:sz w:val="24"/>
          <w:szCs w:val="24"/>
        </w:rPr>
      </w:pPr>
    </w:p>
    <w:p w:rsidR="0055258E" w:rsidRPr="00992248" w:rsidRDefault="0055258E" w:rsidP="0055258E">
      <w:pPr>
        <w:pStyle w:val="Body"/>
        <w:rPr>
          <w:rFonts w:ascii="Arial" w:hAnsi="Arial" w:cs="Arial"/>
          <w:sz w:val="24"/>
          <w:szCs w:val="24"/>
        </w:rPr>
      </w:pPr>
      <w:r>
        <w:rPr>
          <w:rFonts w:ascii="Arial" w:hAnsi="Arial" w:cs="Arial"/>
          <w:b/>
          <w:bCs/>
          <w:sz w:val="24"/>
          <w:szCs w:val="24"/>
        </w:rPr>
        <w:t>Elizabeth/Sparta</w:t>
      </w:r>
      <w:r w:rsidRPr="00992248">
        <w:rPr>
          <w:rFonts w:ascii="Arial" w:hAnsi="Arial" w:cs="Arial"/>
          <w:b/>
          <w:bCs/>
          <w:sz w:val="24"/>
          <w:szCs w:val="24"/>
        </w:rPr>
        <w:t xml:space="preserve">, N.J., </w:t>
      </w:r>
      <w:r w:rsidR="00EF0872" w:rsidRPr="004225C7">
        <w:rPr>
          <w:rFonts w:ascii="Arial" w:hAnsi="Arial" w:cs="Arial"/>
          <w:b/>
          <w:bCs/>
          <w:sz w:val="24"/>
          <w:szCs w:val="24"/>
        </w:rPr>
        <w:t>March</w:t>
      </w:r>
      <w:r w:rsidR="00A42FDF">
        <w:rPr>
          <w:rFonts w:ascii="Arial" w:hAnsi="Arial" w:cs="Arial"/>
          <w:b/>
          <w:bCs/>
          <w:sz w:val="24"/>
          <w:szCs w:val="24"/>
        </w:rPr>
        <w:t xml:space="preserve"> 24</w:t>
      </w:r>
      <w:r w:rsidRPr="004225C7">
        <w:rPr>
          <w:rFonts w:ascii="Arial" w:hAnsi="Arial" w:cs="Arial"/>
          <w:b/>
          <w:bCs/>
          <w:sz w:val="24"/>
          <w:szCs w:val="24"/>
        </w:rPr>
        <w:t>, 2016</w:t>
      </w:r>
      <w:r w:rsidRPr="00992248">
        <w:rPr>
          <w:rFonts w:ascii="Arial" w:hAnsi="Arial" w:cs="Arial"/>
          <w:b/>
          <w:bCs/>
          <w:sz w:val="24"/>
          <w:szCs w:val="24"/>
        </w:rPr>
        <w:t xml:space="preserve"> – </w:t>
      </w:r>
      <w:r w:rsidRPr="00992248">
        <w:rPr>
          <w:rFonts w:ascii="Arial" w:hAnsi="Arial" w:cs="Arial"/>
          <w:bCs/>
          <w:sz w:val="24"/>
          <w:szCs w:val="24"/>
        </w:rPr>
        <w:t>In the stabilized multi-family investment submarkets of Elizabeth and Sparta, N.J., wh</w:t>
      </w:r>
      <w:r>
        <w:rPr>
          <w:rFonts w:ascii="Arial" w:hAnsi="Arial" w:cs="Arial"/>
          <w:bCs/>
          <w:sz w:val="24"/>
          <w:szCs w:val="24"/>
        </w:rPr>
        <w:t xml:space="preserve">ere for-sale product is in extremely </w:t>
      </w:r>
      <w:r w:rsidRPr="00992248">
        <w:rPr>
          <w:rFonts w:ascii="Arial" w:hAnsi="Arial" w:cs="Arial"/>
          <w:bCs/>
          <w:sz w:val="24"/>
          <w:szCs w:val="24"/>
        </w:rPr>
        <w:t>li</w:t>
      </w:r>
      <w:r>
        <w:rPr>
          <w:rFonts w:ascii="Arial" w:hAnsi="Arial" w:cs="Arial"/>
          <w:bCs/>
          <w:sz w:val="24"/>
          <w:szCs w:val="24"/>
        </w:rPr>
        <w:t>mited supply</w:t>
      </w:r>
      <w:r w:rsidRPr="00992248">
        <w:rPr>
          <w:rFonts w:ascii="Arial" w:hAnsi="Arial" w:cs="Arial"/>
          <w:bCs/>
          <w:sz w:val="24"/>
          <w:szCs w:val="24"/>
        </w:rPr>
        <w:t xml:space="preserve">, </w:t>
      </w:r>
      <w:hyperlink r:id="rId5" w:history="1">
        <w:r w:rsidRPr="00BA45BF">
          <w:rPr>
            <w:rStyle w:val="Hyperlink"/>
            <w:rFonts w:ascii="Arial" w:hAnsi="Arial" w:cs="Arial"/>
            <w:sz w:val="24"/>
            <w:szCs w:val="24"/>
          </w:rPr>
          <w:t>Gebroe-Hammer Associates</w:t>
        </w:r>
      </w:hyperlink>
      <w:r w:rsidRPr="00992248">
        <w:rPr>
          <w:rFonts w:ascii="Arial" w:hAnsi="Arial" w:cs="Arial"/>
          <w:sz w:val="24"/>
          <w:szCs w:val="24"/>
        </w:rPr>
        <w:t xml:space="preserve"> has completed </w:t>
      </w:r>
      <w:r w:rsidR="00BF45CB">
        <w:rPr>
          <w:rFonts w:ascii="Arial" w:hAnsi="Arial" w:cs="Arial"/>
          <w:sz w:val="24"/>
          <w:szCs w:val="24"/>
        </w:rPr>
        <w:t>four</w:t>
      </w:r>
      <w:r w:rsidRPr="00992248">
        <w:rPr>
          <w:rFonts w:ascii="Arial" w:hAnsi="Arial" w:cs="Arial"/>
          <w:sz w:val="24"/>
          <w:szCs w:val="24"/>
        </w:rPr>
        <w:t xml:space="preserve"> separate trades involving a total of </w:t>
      </w:r>
      <w:r w:rsidR="00D93396">
        <w:rPr>
          <w:rFonts w:ascii="Arial" w:hAnsi="Arial" w:cs="Arial"/>
          <w:sz w:val="24"/>
          <w:szCs w:val="24"/>
        </w:rPr>
        <w:t>126</w:t>
      </w:r>
      <w:r w:rsidRPr="00992248">
        <w:rPr>
          <w:rFonts w:ascii="Arial" w:hAnsi="Arial" w:cs="Arial"/>
          <w:sz w:val="24"/>
          <w:szCs w:val="24"/>
        </w:rPr>
        <w:t xml:space="preserve"> units. Senior Vice President Stephen Tragash, who specializes in Union County’s urban markets as well as the forested bedroom communities of Sussex County, spearheaded each of the transactions.</w:t>
      </w:r>
    </w:p>
    <w:p w:rsidR="0055258E" w:rsidRPr="00992248" w:rsidRDefault="0055258E" w:rsidP="0055258E">
      <w:pPr>
        <w:pStyle w:val="Body"/>
        <w:rPr>
          <w:rFonts w:ascii="Arial" w:hAnsi="Arial" w:cs="Arial"/>
          <w:sz w:val="24"/>
          <w:szCs w:val="24"/>
        </w:rPr>
      </w:pPr>
    </w:p>
    <w:p w:rsidR="0055258E" w:rsidRPr="00992248" w:rsidRDefault="0055258E" w:rsidP="0055258E">
      <w:pPr>
        <w:pStyle w:val="Body"/>
        <w:rPr>
          <w:rFonts w:ascii="Arial" w:hAnsi="Arial" w:cs="Arial"/>
          <w:sz w:val="24"/>
          <w:szCs w:val="24"/>
        </w:rPr>
      </w:pPr>
      <w:r w:rsidRPr="00992248">
        <w:rPr>
          <w:rFonts w:ascii="Arial" w:hAnsi="Arial" w:cs="Arial"/>
          <w:sz w:val="24"/>
          <w:szCs w:val="24"/>
        </w:rPr>
        <w:t xml:space="preserve">“New Jersey’s ‘lifestyle markets,” where residents, tenants and visitors can live, work and enjoy recreational activities, have captivated the heightened attention of multi-family investors whether they are in urban or key rural locales,” said Tragash. “While the Union and Sussex county submarkets are at the opposite ends of the spectrum in terms of architectural landscape, they both have had significant population increases feeding demand for the new normal of rental living.”   </w:t>
      </w:r>
    </w:p>
    <w:p w:rsidR="0055258E" w:rsidRPr="00992248" w:rsidRDefault="0055258E" w:rsidP="0055258E">
      <w:pPr>
        <w:pStyle w:val="Body"/>
        <w:rPr>
          <w:rFonts w:ascii="Arial" w:hAnsi="Arial" w:cs="Arial"/>
          <w:sz w:val="24"/>
          <w:szCs w:val="24"/>
        </w:rPr>
      </w:pPr>
    </w:p>
    <w:p w:rsidR="0055258E" w:rsidRDefault="0055258E" w:rsidP="0055258E">
      <w:pPr>
        <w:pStyle w:val="Body"/>
        <w:rPr>
          <w:rFonts w:ascii="Arial" w:hAnsi="Arial" w:cs="Arial"/>
          <w:sz w:val="24"/>
          <w:szCs w:val="24"/>
        </w:rPr>
      </w:pPr>
      <w:r w:rsidRPr="00992248">
        <w:rPr>
          <w:rFonts w:ascii="Arial" w:hAnsi="Arial" w:cs="Arial"/>
          <w:sz w:val="24"/>
          <w:szCs w:val="24"/>
        </w:rPr>
        <w:t xml:space="preserve">In Elizabeth’s highly-desirable Elmora neighborhood, Tragash </w:t>
      </w:r>
      <w:r w:rsidR="004846C2">
        <w:rPr>
          <w:rFonts w:ascii="Arial" w:hAnsi="Arial" w:cs="Arial"/>
          <w:sz w:val="24"/>
          <w:szCs w:val="24"/>
        </w:rPr>
        <w:t xml:space="preserve">exclusively </w:t>
      </w:r>
      <w:r w:rsidRPr="00992248">
        <w:rPr>
          <w:rFonts w:ascii="Arial" w:hAnsi="Arial" w:cs="Arial"/>
          <w:sz w:val="24"/>
          <w:szCs w:val="24"/>
        </w:rPr>
        <w:t>represented the sellers and</w:t>
      </w:r>
      <w:r w:rsidR="004846C2">
        <w:rPr>
          <w:rFonts w:ascii="Arial" w:hAnsi="Arial" w:cs="Arial"/>
          <w:sz w:val="24"/>
          <w:szCs w:val="24"/>
        </w:rPr>
        <w:t xml:space="preserve"> identified the </w:t>
      </w:r>
      <w:r w:rsidRPr="00992248">
        <w:rPr>
          <w:rFonts w:ascii="Arial" w:hAnsi="Arial" w:cs="Arial"/>
          <w:sz w:val="24"/>
          <w:szCs w:val="24"/>
        </w:rPr>
        <w:t xml:space="preserve">buyers of 209-215 Rahway Ave., and 13-25 Stiles St. </w:t>
      </w:r>
      <w:bookmarkStart w:id="0" w:name="_GoBack"/>
      <w:bookmarkEnd w:id="0"/>
      <w:r w:rsidRPr="00992248">
        <w:rPr>
          <w:rFonts w:ascii="Arial" w:hAnsi="Arial" w:cs="Arial"/>
          <w:sz w:val="24"/>
          <w:szCs w:val="24"/>
        </w:rPr>
        <w:t>Combined, the 24-unit complexes were sold for $4.25 million and each is located in close proximity to some of the city’s best restaurants, shops and boutiques. The revitalized neighborhood also houses Elizabeth’s most luxurious high-rise building complexes and offers New York City skyline views.</w:t>
      </w:r>
    </w:p>
    <w:p w:rsidR="00BB66E1" w:rsidRDefault="00BB66E1" w:rsidP="0055258E">
      <w:pPr>
        <w:pStyle w:val="Body"/>
        <w:rPr>
          <w:rFonts w:ascii="Arial" w:hAnsi="Arial" w:cs="Arial"/>
          <w:sz w:val="24"/>
          <w:szCs w:val="24"/>
        </w:rPr>
      </w:pPr>
    </w:p>
    <w:p w:rsidR="00BB66E1" w:rsidRDefault="00BB66E1" w:rsidP="0055258E">
      <w:pPr>
        <w:pStyle w:val="Body"/>
        <w:rPr>
          <w:rFonts w:ascii="Arial" w:hAnsi="Arial" w:cs="Arial"/>
          <w:sz w:val="24"/>
          <w:szCs w:val="24"/>
        </w:rPr>
      </w:pPr>
      <w:r w:rsidRPr="00D93396">
        <w:rPr>
          <w:rFonts w:ascii="Arial" w:hAnsi="Arial" w:cs="Arial"/>
          <w:sz w:val="24"/>
          <w:szCs w:val="24"/>
        </w:rPr>
        <w:t>Tragash and Debbie Pomerantz, vice president, also arranged t</w:t>
      </w:r>
      <w:r w:rsidR="00D93396">
        <w:rPr>
          <w:rFonts w:ascii="Arial" w:hAnsi="Arial" w:cs="Arial"/>
          <w:sz w:val="24"/>
          <w:szCs w:val="24"/>
        </w:rPr>
        <w:t>he $3.075 million sale of 416-424 and 430-</w:t>
      </w:r>
      <w:r w:rsidRPr="00D93396">
        <w:rPr>
          <w:rFonts w:ascii="Arial" w:hAnsi="Arial" w:cs="Arial"/>
          <w:sz w:val="24"/>
          <w:szCs w:val="24"/>
        </w:rPr>
        <w:t>436 East Jersey St.</w:t>
      </w:r>
      <w:r w:rsidR="004225C7" w:rsidRPr="00D93396">
        <w:rPr>
          <w:rFonts w:ascii="Arial" w:hAnsi="Arial" w:cs="Arial"/>
          <w:sz w:val="24"/>
          <w:szCs w:val="24"/>
        </w:rPr>
        <w:t>, near the New Point Road</w:t>
      </w:r>
      <w:r w:rsidRPr="00D93396">
        <w:rPr>
          <w:rFonts w:ascii="Arial" w:hAnsi="Arial" w:cs="Arial"/>
          <w:sz w:val="24"/>
          <w:szCs w:val="24"/>
        </w:rPr>
        <w:t xml:space="preserve"> district</w:t>
      </w:r>
      <w:r w:rsidR="004225C7" w:rsidRPr="00D93396">
        <w:rPr>
          <w:rFonts w:ascii="Arial" w:hAnsi="Arial" w:cs="Arial"/>
          <w:sz w:val="24"/>
          <w:szCs w:val="24"/>
        </w:rPr>
        <w:t>. Located less than a mile from the Elizabeth city center</w:t>
      </w:r>
      <w:r w:rsidRPr="00D93396">
        <w:rPr>
          <w:rFonts w:ascii="Arial" w:hAnsi="Arial" w:cs="Arial"/>
          <w:sz w:val="24"/>
          <w:szCs w:val="24"/>
        </w:rPr>
        <w:t xml:space="preserve">, the </w:t>
      </w:r>
      <w:r w:rsidR="009F5E9A" w:rsidRPr="00D93396">
        <w:rPr>
          <w:rFonts w:ascii="Arial" w:hAnsi="Arial" w:cs="Arial"/>
          <w:sz w:val="24"/>
          <w:szCs w:val="24"/>
        </w:rPr>
        <w:t>three</w:t>
      </w:r>
      <w:r w:rsidR="00D93396" w:rsidRPr="00D93396">
        <w:rPr>
          <w:rFonts w:ascii="Arial" w:hAnsi="Arial" w:cs="Arial"/>
          <w:sz w:val="24"/>
          <w:szCs w:val="24"/>
        </w:rPr>
        <w:t>-</w:t>
      </w:r>
      <w:r w:rsidR="009F5E9A" w:rsidRPr="00D93396">
        <w:rPr>
          <w:rFonts w:ascii="Arial" w:hAnsi="Arial" w:cs="Arial"/>
          <w:sz w:val="24"/>
          <w:szCs w:val="24"/>
        </w:rPr>
        <w:t>story buildings</w:t>
      </w:r>
      <w:r w:rsidR="004225C7" w:rsidRPr="00D93396">
        <w:rPr>
          <w:rFonts w:ascii="Arial" w:hAnsi="Arial" w:cs="Arial"/>
          <w:sz w:val="24"/>
          <w:szCs w:val="24"/>
        </w:rPr>
        <w:t xml:space="preserve"> </w:t>
      </w:r>
      <w:r w:rsidR="009F5E9A" w:rsidRPr="00D93396">
        <w:rPr>
          <w:rFonts w:ascii="Arial" w:hAnsi="Arial" w:cs="Arial"/>
          <w:sz w:val="24"/>
          <w:szCs w:val="24"/>
        </w:rPr>
        <w:t xml:space="preserve">totaling 44 units </w:t>
      </w:r>
      <w:r w:rsidR="004225C7" w:rsidRPr="00D93396">
        <w:rPr>
          <w:rFonts w:ascii="Arial" w:hAnsi="Arial" w:cs="Arial"/>
          <w:sz w:val="24"/>
          <w:szCs w:val="24"/>
        </w:rPr>
        <w:t>are within a very short walk to restaurants, coffee shops, shopping and schools. Local retailers include ALDI, ShopRite, Dunkin Donuts, Starbucks and Walmart.</w:t>
      </w:r>
      <w:r w:rsidR="004225C7">
        <w:rPr>
          <w:rFonts w:ascii="Arial" w:hAnsi="Arial" w:cs="Arial"/>
          <w:sz w:val="24"/>
          <w:szCs w:val="24"/>
        </w:rPr>
        <w:t xml:space="preserve">   </w:t>
      </w:r>
      <w:r>
        <w:rPr>
          <w:rFonts w:ascii="Arial" w:hAnsi="Arial" w:cs="Arial"/>
          <w:sz w:val="24"/>
          <w:szCs w:val="24"/>
        </w:rPr>
        <w:t xml:space="preserve">  </w:t>
      </w:r>
    </w:p>
    <w:p w:rsidR="004225C7" w:rsidRPr="00992248" w:rsidRDefault="004225C7" w:rsidP="0055258E">
      <w:pPr>
        <w:pStyle w:val="Body"/>
        <w:rPr>
          <w:rFonts w:ascii="Arial" w:hAnsi="Arial" w:cs="Arial"/>
          <w:sz w:val="24"/>
          <w:szCs w:val="24"/>
        </w:rPr>
      </w:pPr>
    </w:p>
    <w:p w:rsidR="0055258E" w:rsidRPr="00992248" w:rsidRDefault="0055258E" w:rsidP="0055258E">
      <w:pPr>
        <w:pStyle w:val="Body"/>
        <w:rPr>
          <w:rFonts w:ascii="Arial" w:hAnsi="Arial" w:cs="Arial"/>
          <w:sz w:val="24"/>
          <w:szCs w:val="24"/>
        </w:rPr>
      </w:pPr>
      <w:r w:rsidRPr="00992248">
        <w:rPr>
          <w:rFonts w:ascii="Arial" w:hAnsi="Arial" w:cs="Arial"/>
          <w:sz w:val="24"/>
          <w:szCs w:val="24"/>
        </w:rPr>
        <w:t>“</w:t>
      </w:r>
      <w:r w:rsidR="00E12E67">
        <w:rPr>
          <w:rFonts w:ascii="Arial" w:hAnsi="Arial" w:cs="Arial"/>
          <w:sz w:val="24"/>
          <w:szCs w:val="24"/>
        </w:rPr>
        <w:t xml:space="preserve">Like many of its urban counterparts, 65 percent of </w:t>
      </w:r>
      <w:r w:rsidRPr="00992248">
        <w:rPr>
          <w:rFonts w:ascii="Arial" w:hAnsi="Arial" w:cs="Arial"/>
          <w:sz w:val="24"/>
          <w:szCs w:val="24"/>
        </w:rPr>
        <w:t>Elizabeth</w:t>
      </w:r>
      <w:r w:rsidR="00E12E67">
        <w:rPr>
          <w:rFonts w:ascii="Arial" w:hAnsi="Arial" w:cs="Arial"/>
          <w:sz w:val="24"/>
          <w:szCs w:val="24"/>
        </w:rPr>
        <w:t>’s</w:t>
      </w:r>
      <w:r w:rsidRPr="00992248">
        <w:rPr>
          <w:rFonts w:ascii="Arial" w:hAnsi="Arial" w:cs="Arial"/>
          <w:sz w:val="24"/>
          <w:szCs w:val="24"/>
        </w:rPr>
        <w:t xml:space="preserve"> population </w:t>
      </w:r>
      <w:r w:rsidR="00E12E67">
        <w:rPr>
          <w:rFonts w:ascii="Arial" w:hAnsi="Arial" w:cs="Arial"/>
          <w:sz w:val="24"/>
          <w:szCs w:val="24"/>
        </w:rPr>
        <w:t>are renters – an important pipeline for the city’s historically solid apartment-rental occupancy rates</w:t>
      </w:r>
      <w:r w:rsidR="00D93396">
        <w:rPr>
          <w:rFonts w:ascii="Arial" w:hAnsi="Arial" w:cs="Arial"/>
          <w:sz w:val="24"/>
          <w:szCs w:val="24"/>
        </w:rPr>
        <w:t>,” explained Tragash. “Elizabeth’s</w:t>
      </w:r>
      <w:r w:rsidRPr="00992248">
        <w:rPr>
          <w:rFonts w:ascii="Arial" w:hAnsi="Arial" w:cs="Arial"/>
          <w:sz w:val="24"/>
          <w:szCs w:val="24"/>
        </w:rPr>
        <w:t xml:space="preserve"> strong, working-class tenancy</w:t>
      </w:r>
      <w:r w:rsidR="00E12E67">
        <w:rPr>
          <w:rFonts w:ascii="Arial" w:hAnsi="Arial" w:cs="Arial"/>
          <w:sz w:val="24"/>
          <w:szCs w:val="24"/>
        </w:rPr>
        <w:t xml:space="preserve">, </w:t>
      </w:r>
      <w:r w:rsidRPr="00992248">
        <w:rPr>
          <w:rFonts w:ascii="Arial" w:hAnsi="Arial" w:cs="Arial"/>
          <w:sz w:val="24"/>
          <w:szCs w:val="24"/>
        </w:rPr>
        <w:t xml:space="preserve">high foot traffic and vibrant neighborhoods have </w:t>
      </w:r>
      <w:r w:rsidR="00D93396">
        <w:rPr>
          <w:rFonts w:ascii="Arial" w:hAnsi="Arial" w:cs="Arial"/>
          <w:sz w:val="24"/>
          <w:szCs w:val="24"/>
        </w:rPr>
        <w:t xml:space="preserve">investors thirsty for value-add </w:t>
      </w:r>
      <w:r w:rsidRPr="00992248">
        <w:rPr>
          <w:rFonts w:ascii="Arial" w:hAnsi="Arial" w:cs="Arial"/>
          <w:sz w:val="24"/>
          <w:szCs w:val="24"/>
        </w:rPr>
        <w:t xml:space="preserve">investment opportunities throughout New Jersey’s fourth largest city.”  </w:t>
      </w:r>
    </w:p>
    <w:p w:rsidR="0055258E" w:rsidRPr="00992248" w:rsidRDefault="0055258E" w:rsidP="0055258E">
      <w:pPr>
        <w:pStyle w:val="Body"/>
        <w:rPr>
          <w:rFonts w:ascii="Arial" w:hAnsi="Arial" w:cs="Arial"/>
          <w:sz w:val="24"/>
          <w:szCs w:val="24"/>
        </w:rPr>
      </w:pPr>
    </w:p>
    <w:p w:rsidR="0055258E" w:rsidRPr="00992248" w:rsidRDefault="0055258E" w:rsidP="0055258E">
      <w:pPr>
        <w:pStyle w:val="Body"/>
        <w:rPr>
          <w:rFonts w:ascii="Arial" w:hAnsi="Arial" w:cs="Arial"/>
          <w:sz w:val="24"/>
          <w:szCs w:val="24"/>
        </w:rPr>
      </w:pPr>
      <w:r w:rsidRPr="00992248">
        <w:rPr>
          <w:rFonts w:ascii="Arial" w:hAnsi="Arial" w:cs="Arial"/>
          <w:sz w:val="24"/>
          <w:szCs w:val="24"/>
        </w:rPr>
        <w:lastRenderedPageBreak/>
        <w:t>Approximately 45 miles to the northwest in Sparta, in picturesque Sussex County, Tragash teamed up with</w:t>
      </w:r>
      <w:r w:rsidR="00D93396">
        <w:rPr>
          <w:rFonts w:ascii="Arial" w:hAnsi="Arial" w:cs="Arial"/>
          <w:sz w:val="24"/>
          <w:szCs w:val="24"/>
        </w:rPr>
        <w:t xml:space="preserve"> Sales Associate Adam Zweibel</w:t>
      </w:r>
      <w:r w:rsidRPr="00992248">
        <w:rPr>
          <w:rFonts w:ascii="Arial" w:hAnsi="Arial" w:cs="Arial"/>
          <w:sz w:val="24"/>
          <w:szCs w:val="24"/>
        </w:rPr>
        <w:t xml:space="preserve"> to arrange the $4.45 million sale of Seasons at Sparta, located at 84 Sparta Dr. The </w:t>
      </w:r>
      <w:r>
        <w:rPr>
          <w:rFonts w:ascii="Arial" w:hAnsi="Arial" w:cs="Arial"/>
          <w:sz w:val="24"/>
          <w:szCs w:val="24"/>
        </w:rPr>
        <w:t xml:space="preserve">55+ active-adult </w:t>
      </w:r>
      <w:r w:rsidRPr="00992248">
        <w:rPr>
          <w:rFonts w:ascii="Arial" w:hAnsi="Arial" w:cs="Arial"/>
          <w:sz w:val="24"/>
          <w:szCs w:val="24"/>
        </w:rPr>
        <w:t xml:space="preserve">complex, which includes a mix of studio and one- and two-bedroom </w:t>
      </w:r>
      <w:r>
        <w:rPr>
          <w:rFonts w:ascii="Arial" w:hAnsi="Arial" w:cs="Arial"/>
          <w:sz w:val="24"/>
          <w:szCs w:val="24"/>
        </w:rPr>
        <w:t>units, was acquired by the seller</w:t>
      </w:r>
      <w:r w:rsidRPr="00992248">
        <w:rPr>
          <w:rFonts w:ascii="Arial" w:hAnsi="Arial" w:cs="Arial"/>
          <w:sz w:val="24"/>
          <w:szCs w:val="24"/>
        </w:rPr>
        <w:t xml:space="preserve"> in 2012 </w:t>
      </w:r>
      <w:r>
        <w:rPr>
          <w:rFonts w:ascii="Arial" w:hAnsi="Arial" w:cs="Arial"/>
          <w:sz w:val="24"/>
          <w:szCs w:val="24"/>
        </w:rPr>
        <w:t>in a trade</w:t>
      </w:r>
      <w:r w:rsidRPr="00992248">
        <w:rPr>
          <w:rFonts w:ascii="Arial" w:hAnsi="Arial" w:cs="Arial"/>
          <w:sz w:val="24"/>
          <w:szCs w:val="24"/>
        </w:rPr>
        <w:t xml:space="preserve"> arranged by Tragash.</w:t>
      </w:r>
    </w:p>
    <w:p w:rsidR="0055258E" w:rsidRPr="00992248" w:rsidRDefault="0055258E" w:rsidP="0055258E">
      <w:pPr>
        <w:pStyle w:val="Body"/>
        <w:rPr>
          <w:rFonts w:ascii="Arial" w:hAnsi="Arial" w:cs="Arial"/>
          <w:sz w:val="24"/>
          <w:szCs w:val="24"/>
        </w:rPr>
      </w:pPr>
    </w:p>
    <w:p w:rsidR="0055258E" w:rsidRPr="00992248" w:rsidRDefault="0055258E" w:rsidP="0055258E">
      <w:pPr>
        <w:pStyle w:val="Body"/>
        <w:widowControl w:val="0"/>
        <w:rPr>
          <w:rFonts w:ascii="Arial" w:eastAsia="Arial" w:hAnsi="Arial" w:cs="Arial"/>
          <w:sz w:val="24"/>
          <w:szCs w:val="24"/>
          <w:u w:color="000000"/>
        </w:rPr>
      </w:pPr>
      <w:r w:rsidRPr="00992248">
        <w:rPr>
          <w:rFonts w:ascii="Arial" w:hAnsi="Arial" w:cs="Arial"/>
          <w:sz w:val="24"/>
          <w:szCs w:val="24"/>
          <w:u w:color="000000"/>
        </w:rPr>
        <w:t>Built in 2002, the sprawling community is strategically situated adjacent to the Sparta Township Senior Center. Shopping, restaurants, churches, parks and medical facilities are all within a short walking distance.</w:t>
      </w:r>
    </w:p>
    <w:p w:rsidR="0055258E" w:rsidRPr="00992248" w:rsidRDefault="0055258E" w:rsidP="0055258E">
      <w:pPr>
        <w:pStyle w:val="Body"/>
        <w:widowControl w:val="0"/>
        <w:rPr>
          <w:rFonts w:ascii="Arial" w:eastAsia="Arial" w:hAnsi="Arial" w:cs="Arial"/>
          <w:sz w:val="24"/>
          <w:szCs w:val="24"/>
          <w:u w:color="000000"/>
        </w:rPr>
      </w:pPr>
    </w:p>
    <w:p w:rsidR="0055258E" w:rsidRPr="00992248" w:rsidRDefault="0055258E" w:rsidP="0055258E">
      <w:pPr>
        <w:pStyle w:val="Body"/>
        <w:widowControl w:val="0"/>
        <w:rPr>
          <w:rFonts w:ascii="Arial" w:hAnsi="Arial" w:cs="Arial"/>
          <w:sz w:val="24"/>
          <w:szCs w:val="24"/>
          <w:u w:color="000000"/>
        </w:rPr>
      </w:pPr>
      <w:r w:rsidRPr="00992248">
        <w:rPr>
          <w:rFonts w:ascii="Arial" w:hAnsi="Arial" w:cs="Arial"/>
          <w:sz w:val="24"/>
          <w:szCs w:val="24"/>
          <w:u w:color="000000"/>
        </w:rPr>
        <w:t>On-site community amenities include concierge services; spacious, well-appointed community gathering spaces; fitness center; ample parking; and laundry facilities. Each apartment-rental unit features a dishwasher, stove, oven, refrigerator, washer/dryer hook-up and individual climate controls for baseboard heating and central air conditioning. Swimming pool access is available at an adjacent facility.</w:t>
      </w:r>
    </w:p>
    <w:p w:rsidR="0055258E" w:rsidRPr="00992248" w:rsidRDefault="0055258E" w:rsidP="0055258E">
      <w:pPr>
        <w:pStyle w:val="Body"/>
        <w:widowControl w:val="0"/>
        <w:rPr>
          <w:rFonts w:ascii="Arial" w:hAnsi="Arial" w:cs="Arial"/>
          <w:sz w:val="24"/>
          <w:szCs w:val="24"/>
          <w:u w:color="000000"/>
        </w:rPr>
      </w:pPr>
    </w:p>
    <w:p w:rsidR="0055258E" w:rsidRPr="00992248" w:rsidRDefault="0055258E" w:rsidP="0055258E">
      <w:pPr>
        <w:pStyle w:val="Body"/>
        <w:widowControl w:val="0"/>
        <w:rPr>
          <w:rFonts w:ascii="Arial" w:hAnsi="Arial" w:cs="Arial"/>
          <w:sz w:val="24"/>
          <w:szCs w:val="24"/>
          <w:u w:color="000000"/>
        </w:rPr>
      </w:pPr>
      <w:r w:rsidRPr="00992248">
        <w:rPr>
          <w:rFonts w:ascii="Arial" w:hAnsi="Arial" w:cs="Arial"/>
          <w:sz w:val="24"/>
          <w:szCs w:val="24"/>
          <w:u w:color="000000"/>
        </w:rPr>
        <w:t xml:space="preserve">“Seasons at Sparta offers high-caliber rental-living options, amenities and proximity to a full spectrum of lifestyle services that set the benchmark for the area when it was built,” said Tragash. “The buyer plans to implement new programming in order to enhance occupancy rates.”     </w:t>
      </w:r>
    </w:p>
    <w:p w:rsidR="0055258E" w:rsidRPr="00992248" w:rsidRDefault="0055258E" w:rsidP="0055258E">
      <w:pPr>
        <w:pStyle w:val="NoSpacing"/>
        <w:rPr>
          <w:rFonts w:ascii="Arial" w:hAnsi="Arial" w:cs="Arial"/>
          <w:sz w:val="24"/>
          <w:szCs w:val="24"/>
        </w:rPr>
      </w:pPr>
    </w:p>
    <w:p w:rsidR="0055258E" w:rsidRPr="00992248" w:rsidRDefault="0055258E" w:rsidP="0055258E">
      <w:pPr>
        <w:pStyle w:val="NoSpacing"/>
        <w:rPr>
          <w:rFonts w:ascii="Arial" w:hAnsi="Arial" w:cs="Arial"/>
          <w:sz w:val="24"/>
          <w:szCs w:val="24"/>
        </w:rPr>
      </w:pPr>
      <w:r w:rsidRPr="00992248">
        <w:rPr>
          <w:rFonts w:ascii="Arial" w:hAnsi="Arial" w:cs="Arial"/>
          <w:sz w:val="24"/>
          <w:szCs w:val="24"/>
        </w:rPr>
        <w:t>Based in Livingston, N.J., Gebroe-Hammer is one of the most active multi-family investment sales brokerage firms in the New Jersey/Philadelphia/New York State region. Its brokerage activities concentrate on suburban and urban high-rise and garden-apartment properties throughout the Northeast and nationally. Gebroe-Hammer also markets mixed-use and free-standing office and retail properties. Widely recognized for its consistent sal</w:t>
      </w:r>
      <w:r w:rsidR="00A41B3C">
        <w:rPr>
          <w:rFonts w:ascii="Arial" w:hAnsi="Arial" w:cs="Arial"/>
          <w:sz w:val="24"/>
          <w:szCs w:val="24"/>
        </w:rPr>
        <w:t>es performance, the firm is a</w:t>
      </w:r>
      <w:r w:rsidR="00A42FDF">
        <w:rPr>
          <w:rFonts w:ascii="Arial" w:hAnsi="Arial" w:cs="Arial"/>
          <w:sz w:val="24"/>
          <w:szCs w:val="24"/>
        </w:rPr>
        <w:t>n</w:t>
      </w:r>
      <w:r w:rsidR="00A41B3C">
        <w:rPr>
          <w:rFonts w:ascii="Arial" w:hAnsi="Arial" w:cs="Arial"/>
          <w:sz w:val="24"/>
          <w:szCs w:val="24"/>
        </w:rPr>
        <w:t xml:space="preserve"> 11</w:t>
      </w:r>
      <w:r w:rsidRPr="00992248">
        <w:rPr>
          <w:rFonts w:ascii="Arial" w:hAnsi="Arial" w:cs="Arial"/>
          <w:sz w:val="24"/>
          <w:szCs w:val="24"/>
        </w:rPr>
        <w:t xml:space="preserve">-time CoStar Power Broker. </w:t>
      </w:r>
    </w:p>
    <w:p w:rsidR="0055258E" w:rsidRPr="00992248" w:rsidRDefault="0055258E" w:rsidP="0055258E">
      <w:pPr>
        <w:pStyle w:val="NoSpacing"/>
      </w:pPr>
    </w:p>
    <w:p w:rsidR="0055258E" w:rsidRPr="00992248" w:rsidRDefault="0055258E" w:rsidP="0055258E">
      <w:pPr>
        <w:pStyle w:val="NoSpacing"/>
        <w:jc w:val="center"/>
      </w:pPr>
      <w:r w:rsidRPr="00992248">
        <w:t>###</w:t>
      </w:r>
    </w:p>
    <w:p w:rsidR="004F17F7" w:rsidRDefault="00A42FDF" w:rsidP="0055258E">
      <w:pPr>
        <w:pStyle w:val="NoSpacing"/>
      </w:pPr>
    </w:p>
    <w:sectPr w:rsidR="004F1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8E"/>
    <w:rsid w:val="004225C7"/>
    <w:rsid w:val="004846C2"/>
    <w:rsid w:val="0055258E"/>
    <w:rsid w:val="009F5E9A"/>
    <w:rsid w:val="00A13B8B"/>
    <w:rsid w:val="00A41B3C"/>
    <w:rsid w:val="00A42FDF"/>
    <w:rsid w:val="00B7268F"/>
    <w:rsid w:val="00BB66E1"/>
    <w:rsid w:val="00BF45CB"/>
    <w:rsid w:val="00D93396"/>
    <w:rsid w:val="00E12E67"/>
    <w:rsid w:val="00EF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58BBA-7071-4D4F-A36F-9391F5B6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58E"/>
    <w:pPr>
      <w:spacing w:after="0" w:line="240" w:lineRule="auto"/>
    </w:pPr>
  </w:style>
  <w:style w:type="paragraph" w:customStyle="1" w:styleId="Body">
    <w:name w:val="Body"/>
    <w:rsid w:val="0055258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basedOn w:val="DefaultParagraphFont"/>
    <w:uiPriority w:val="99"/>
    <w:unhideWhenUsed/>
    <w:rsid w:val="0055258E"/>
    <w:rPr>
      <w:color w:val="0000FF"/>
      <w:u w:val="single"/>
    </w:rPr>
  </w:style>
  <w:style w:type="paragraph" w:styleId="BalloonText">
    <w:name w:val="Balloon Text"/>
    <w:basedOn w:val="Normal"/>
    <w:link w:val="BalloonTextChar"/>
    <w:uiPriority w:val="99"/>
    <w:semiHidden/>
    <w:unhideWhenUsed/>
    <w:rsid w:val="004846C2"/>
    <w:rPr>
      <w:rFonts w:ascii="Tahoma" w:hAnsi="Tahoma" w:cs="Tahoma"/>
      <w:sz w:val="16"/>
      <w:szCs w:val="16"/>
    </w:rPr>
  </w:style>
  <w:style w:type="character" w:customStyle="1" w:styleId="BalloonTextChar">
    <w:name w:val="Balloon Text Char"/>
    <w:basedOn w:val="DefaultParagraphFont"/>
    <w:link w:val="BalloonText"/>
    <w:uiPriority w:val="99"/>
    <w:semiHidden/>
    <w:rsid w:val="00484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137843">
      <w:bodyDiv w:val="1"/>
      <w:marLeft w:val="0"/>
      <w:marRight w:val="0"/>
      <w:marTop w:val="0"/>
      <w:marBottom w:val="0"/>
      <w:divBdr>
        <w:top w:val="none" w:sz="0" w:space="0" w:color="auto"/>
        <w:left w:val="none" w:sz="0" w:space="0" w:color="auto"/>
        <w:bottom w:val="none" w:sz="0" w:space="0" w:color="auto"/>
        <w:right w:val="none" w:sz="0" w:space="0" w:color="auto"/>
      </w:divBdr>
    </w:div>
    <w:div w:id="12126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broehammer.com/" TargetMode="External"/><Relationship Id="rId4" Type="http://schemas.openxmlformats.org/officeDocument/2006/relationships/hyperlink" Target="mailto:carin@cmmstrate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3</cp:revision>
  <dcterms:created xsi:type="dcterms:W3CDTF">2016-03-22T19:34:00Z</dcterms:created>
  <dcterms:modified xsi:type="dcterms:W3CDTF">2016-03-24T12:42:00Z</dcterms:modified>
</cp:coreProperties>
</file>